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3" w:rightChars="11"/>
        <w:jc w:val="center"/>
        <w:rPr>
          <w:rFonts w:hint="eastAsia" w:ascii="仿宋_GB2312" w:hAnsi="宋体"/>
        </w:rPr>
      </w:pPr>
      <w:r>
        <w:rPr>
          <w:rFonts w:ascii="黑体" w:eastAsia="黑体"/>
          <w:sz w:val="20"/>
          <w:lang/>
        </w:rPr>
        <w:pict>
          <v:group id="_x0000_s1026" o:spid="_x0000_s1026" o:spt="203" style="position:absolute;left:0pt;margin-left:-21.75pt;margin-top:1.7pt;height:692.5pt;width:486pt;z-index:251658240;mso-width-relative:page;mso-height-relative:page;" coordorigin="1153,1735" coordsize="9720,13850">
            <o:lock v:ext="edit"/>
            <v:line id="_x0000_s1027" o:spid="_x0000_s1027" o:spt="20" style="position:absolute;left:1210;top:15585;height:0;width:9617;" filled="f" stroked="t" coordsize="21600,21600">
              <v:path arrowok="t"/>
              <v:fill on="f" focussize="0,0"/>
              <v:stroke weight="4pt" color="#FF0000" linestyle="thinThick"/>
              <v:imagedata o:title=""/>
              <o:lock v:ext="edit"/>
            </v:line>
            <v:group id="_x0000_s1028" o:spid="_x0000_s1028" o:spt="203" style="position:absolute;left:1153;top:1735;height:1719;width:9720;" coordorigin="1153,1389" coordsize="9720,1719">
              <o:lock v:ext="edit"/>
              <v:line id="_x0000_s1029" o:spid="_x0000_s1029" o:spt="20" style="position:absolute;left:1188;top:3039;height:0;width:9617;" filled="f" stroked="t" coordsize="21600,21600">
                <v:path arrowok="t"/>
                <v:fill on="f" focussize="0,0"/>
                <v:stroke weight="4pt" color="#FF0000" linestyle="thickThin"/>
                <v:imagedata o:title=""/>
                <o:lock v:ext="edit"/>
              </v:line>
              <v:rect id="_x0000_s1030" o:spid="_x0000_s1030" o:spt="1" style="position:absolute;left:1153;top:1389;height:1719;width:9720;" filled="f" stroked="f" coordsize="21600,21600">
                <v:path/>
                <v:fill on="f" focussize="0,0"/>
                <v:stroke on="f"/>
                <v:imagedata o:title=""/>
                <o:lock v:ext="edit"/>
                <v:textbox>
                  <w:txbxContent>
                    <w:p>
                      <w:pPr>
                        <w:spacing w:line="1400" w:lineRule="exact"/>
                        <w:ind w:right="23" w:rightChars="11"/>
                        <w:jc w:val="center"/>
                        <w:rPr>
                          <w:w w:val="58"/>
                          <w:sz w:val="116"/>
                          <w:szCs w:val="116"/>
                        </w:rPr>
                      </w:pPr>
                      <w:r>
                        <w:rPr>
                          <w:rFonts w:hint="eastAsia" w:ascii="方正小标宋简体" w:hAnsi="新宋体" w:eastAsia="方正小标宋简体"/>
                          <w:b/>
                          <w:bCs/>
                          <w:color w:val="FF0000"/>
                          <w:w w:val="58"/>
                          <w:sz w:val="116"/>
                          <w:szCs w:val="116"/>
                        </w:rPr>
                        <w:t>绵阳市人力资源和社会保障局</w:t>
                      </w:r>
                    </w:p>
                  </w:txbxContent>
                </v:textbox>
              </v:rect>
            </v:group>
          </v:group>
        </w:pic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right"/>
        <w:rPr>
          <w:rFonts w:hint="eastAsia" w:ascii="仿宋_GB2312" w:eastAsia="仿宋_GB2312"/>
          <w:sz w:val="32"/>
          <w:szCs w:val="32"/>
        </w:rPr>
      </w:pPr>
      <w:r>
        <w:rPr>
          <w:rFonts w:hint="eastAsia" w:ascii="仿宋_GB2312" w:eastAsia="仿宋_GB2312"/>
          <w:sz w:val="32"/>
          <w:szCs w:val="32"/>
        </w:rPr>
        <w:t>绵人社函〔2017〕40号</w:t>
      </w:r>
    </w:p>
    <w:p>
      <w:pPr>
        <w:spacing w:line="560" w:lineRule="exact"/>
        <w:jc w:val="center"/>
        <w:rPr>
          <w:rFonts w:hint="eastAsia" w:ascii="仿宋_GB2312" w:eastAsia="仿宋_GB2312"/>
          <w:szCs w:val="21"/>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绵阳市人力资源和社会保障局</w:t>
      </w: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关于开展2017年省级和市级专家服务基地</w:t>
      </w: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申报设立工作的通知</w:t>
      </w:r>
    </w:p>
    <w:p>
      <w:pPr>
        <w:spacing w:line="600" w:lineRule="exact"/>
        <w:rPr>
          <w:rFonts w:hint="eastAsia" w:ascii="仿宋" w:hAnsi="仿宋" w:eastAsia="仿宋"/>
          <w:b/>
          <w:sz w:val="32"/>
          <w:szCs w:val="32"/>
        </w:rPr>
      </w:pP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各县市区、高新区人力资源和社会保障局，经开区、科创区、仙海区党群工作部，科学城人力资源局，市级有关部门：</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推进我市专家下基层服务工作平台建设，促进全市专家下基层行动工程有效推进和实施，依据《绵阳市专家下基层行动工程实施方案》（绵人社发〔2013〕32号）、《绵阳市专家服务基地建设管理试行办法》（绵人社发〔2014〕14号）、省人社厅《关于开展2017年国家和省级专家服务基地申报设立工作的通知》（川人社函〔2017〕159号）等文件要求，现就开展2017年省级和市级专家服务基地申报设立工作有关事项通知如下：</w:t>
      </w:r>
    </w:p>
    <w:p>
      <w:pPr>
        <w:pStyle w:val="15"/>
        <w:adjustRightInd w:val="0"/>
        <w:snapToGrid w:val="0"/>
        <w:spacing w:line="560" w:lineRule="exact"/>
        <w:ind w:firstLine="640"/>
        <w:rPr>
          <w:rFonts w:hint="eastAsia" w:ascii="黑体" w:hAnsi="黑体" w:eastAsia="黑体"/>
          <w:bCs/>
          <w:sz w:val="32"/>
          <w:szCs w:val="32"/>
        </w:rPr>
      </w:pPr>
      <w:r>
        <w:rPr>
          <w:rFonts w:hint="eastAsia" w:ascii="黑体" w:hAnsi="仿宋" w:eastAsia="黑体"/>
          <w:sz w:val="32"/>
          <w:szCs w:val="32"/>
        </w:rPr>
        <w:t>一、</w:t>
      </w:r>
      <w:r>
        <w:rPr>
          <w:rFonts w:hint="eastAsia" w:ascii="黑体" w:hAnsi="黑体" w:eastAsia="黑体"/>
          <w:bCs/>
          <w:sz w:val="32"/>
          <w:szCs w:val="32"/>
        </w:rPr>
        <w:t>申报范围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省级和市级专家服务基地主要依托我市各高新技术开发区、经济技术开发区、产业园区、创业园区、技术示范基地、产业化示范基地、高新技术企业和各级科研单位、专业技术协会、农村合作组织和技术中介服务组织等设立。其他基层单位确有需要，也可结合本地特色产业、优势行业和战略性新兴产业发展实际申请设立省级和市级专家服务基地。</w:t>
      </w:r>
    </w:p>
    <w:p>
      <w:pPr>
        <w:pStyle w:val="15"/>
        <w:adjustRightInd w:val="0"/>
        <w:snapToGrid w:val="0"/>
        <w:spacing w:line="560" w:lineRule="exact"/>
        <w:ind w:firstLine="640"/>
        <w:rPr>
          <w:rFonts w:hint="eastAsia" w:ascii="黑体" w:hAnsi="黑体" w:eastAsia="黑体"/>
          <w:bCs/>
          <w:sz w:val="32"/>
          <w:szCs w:val="32"/>
        </w:rPr>
      </w:pPr>
      <w:r>
        <w:rPr>
          <w:rFonts w:hint="eastAsia" w:ascii="黑体" w:hAnsi="黑体" w:eastAsia="黑体"/>
          <w:bCs/>
          <w:sz w:val="32"/>
          <w:szCs w:val="32"/>
        </w:rPr>
        <w:t>二、申报设立条件</w:t>
      </w:r>
    </w:p>
    <w:p>
      <w:pPr>
        <w:pStyle w:val="7"/>
        <w:widowControl w:val="0"/>
        <w:adjustRightInd w:val="0"/>
        <w:snapToGrid w:val="0"/>
        <w:spacing w:before="0" w:beforeAutospacing="0" w:after="0" w:afterAutospacing="0" w:line="560" w:lineRule="exact"/>
        <w:ind w:firstLine="640" w:firstLineChars="200"/>
        <w:jc w:val="both"/>
        <w:rPr>
          <w:rFonts w:hint="eastAsia" w:ascii="楷体_GB2312" w:hAnsi="仿宋" w:eastAsia="楷体_GB2312"/>
          <w:b/>
          <w:sz w:val="32"/>
          <w:szCs w:val="32"/>
        </w:rPr>
      </w:pPr>
      <w:r>
        <w:rPr>
          <w:rFonts w:hint="eastAsia" w:ascii="楷体_GB2312" w:hAnsi="仿宋" w:eastAsia="楷体_GB2312"/>
          <w:b/>
          <w:sz w:val="32"/>
          <w:szCs w:val="32"/>
        </w:rPr>
        <w:t>（一）</w:t>
      </w:r>
      <w:r>
        <w:rPr>
          <w:rFonts w:hint="eastAsia" w:ascii="楷体_GB2312" w:hAnsi="黑体" w:eastAsia="楷体_GB2312" w:cs="黑体"/>
          <w:b/>
          <w:kern w:val="2"/>
          <w:sz w:val="32"/>
          <w:szCs w:val="32"/>
        </w:rPr>
        <w:t>市级专家服务基地</w:t>
      </w:r>
      <w:r>
        <w:rPr>
          <w:rFonts w:hint="eastAsia" w:ascii="楷体_GB2312" w:hAnsi="仿宋" w:eastAsia="楷体_GB2312"/>
          <w:b/>
          <w:sz w:val="32"/>
          <w:szCs w:val="32"/>
        </w:rPr>
        <w:t>申报条件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1.申办单位每年按时上报所属行业省市级专家下基层服务需求项目；组织、联系本行业专家经常开展服务基层活动；总结报告各级专家服务基层情况和工作动态。</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2.申办单位的主管部门支持重视专家服务基地建设，制定有关配套扶持政策，落实专家服务基层经费预算。</w:t>
      </w:r>
    </w:p>
    <w:p>
      <w:pPr>
        <w:pStyle w:val="7"/>
        <w:widowControl w:val="0"/>
        <w:adjustRightInd w:val="0"/>
        <w:snapToGrid w:val="0"/>
        <w:spacing w:before="0" w:beforeAutospacing="0" w:after="0" w:afterAutospacing="0" w:line="560" w:lineRule="exact"/>
        <w:ind w:firstLine="640" w:firstLineChars="200"/>
        <w:jc w:val="both"/>
        <w:rPr>
          <w:rFonts w:hint="eastAsia" w:ascii="仿宋_GB2312" w:hAnsi="黑体" w:eastAsia="仿宋_GB2312"/>
          <w:kern w:val="2"/>
          <w:sz w:val="32"/>
          <w:szCs w:val="32"/>
        </w:rPr>
      </w:pPr>
      <w:r>
        <w:rPr>
          <w:rFonts w:hint="eastAsia" w:ascii="仿宋_GB2312" w:hAnsi="仿宋" w:eastAsia="仿宋_GB2312"/>
          <w:sz w:val="32"/>
          <w:szCs w:val="32"/>
        </w:rPr>
        <w:t>3.申办单位具备组建专家服务基地的人员、经费、场地、设备等条件；工作目标、基地职责明确，建立了管理制度、长期规划和年度计划。</w:t>
      </w:r>
    </w:p>
    <w:p>
      <w:pPr>
        <w:pStyle w:val="7"/>
        <w:widowControl w:val="0"/>
        <w:adjustRightInd w:val="0"/>
        <w:snapToGrid w:val="0"/>
        <w:spacing w:before="0" w:beforeAutospacing="0" w:after="0" w:afterAutospacing="0" w:line="560" w:lineRule="exact"/>
        <w:ind w:firstLine="640" w:firstLineChars="200"/>
        <w:jc w:val="both"/>
        <w:rPr>
          <w:rFonts w:hint="eastAsia" w:ascii="楷体_GB2312" w:hAnsi="仿宋" w:eastAsia="楷体_GB2312"/>
          <w:b/>
          <w:sz w:val="32"/>
          <w:szCs w:val="32"/>
        </w:rPr>
      </w:pPr>
      <w:r>
        <w:rPr>
          <w:rFonts w:hint="eastAsia" w:ascii="楷体_GB2312" w:hAnsi="仿宋" w:eastAsia="楷体_GB2312"/>
          <w:b/>
          <w:sz w:val="32"/>
          <w:szCs w:val="32"/>
        </w:rPr>
        <w:t>（二）省级专家服务基地申报条件</w:t>
      </w:r>
    </w:p>
    <w:p>
      <w:pPr>
        <w:pStyle w:val="7"/>
        <w:widowControl w:val="0"/>
        <w:adjustRightInd w:val="0"/>
        <w:snapToGrid w:val="0"/>
        <w:spacing w:before="0" w:beforeAutospacing="0" w:after="0" w:afterAutospacing="0" w:line="560" w:lineRule="exact"/>
        <w:ind w:firstLine="640" w:firstLineChars="200"/>
        <w:jc w:val="both"/>
        <w:rPr>
          <w:rFonts w:hint="eastAsia" w:ascii="仿宋_GB2312" w:hAnsi="黑体" w:eastAsia="仿宋_GB2312"/>
          <w:kern w:val="2"/>
          <w:sz w:val="32"/>
          <w:szCs w:val="32"/>
        </w:rPr>
      </w:pPr>
      <w:r>
        <w:rPr>
          <w:rFonts w:hint="eastAsia" w:ascii="仿宋_GB2312" w:hAnsi="黑体" w:eastAsia="仿宋_GB2312"/>
          <w:kern w:val="2"/>
          <w:sz w:val="32"/>
          <w:szCs w:val="32"/>
        </w:rPr>
        <w:t>1.所在地人民政府和主管部门高度重视专家服务基地建设工作，对专家服务基地建设和运行管理能提供经费保障。</w:t>
      </w:r>
    </w:p>
    <w:p>
      <w:pPr>
        <w:pStyle w:val="7"/>
        <w:widowControl w:val="0"/>
        <w:adjustRightInd w:val="0"/>
        <w:snapToGrid w:val="0"/>
        <w:spacing w:before="0" w:beforeAutospacing="0" w:after="0" w:afterAutospacing="0" w:line="560" w:lineRule="exact"/>
        <w:ind w:firstLine="640" w:firstLineChars="200"/>
        <w:jc w:val="both"/>
        <w:rPr>
          <w:rFonts w:hint="eastAsia" w:ascii="仿宋_GB2312" w:hAnsi="黑体" w:eastAsia="仿宋_GB2312"/>
          <w:kern w:val="2"/>
          <w:sz w:val="32"/>
          <w:szCs w:val="32"/>
        </w:rPr>
      </w:pPr>
      <w:r>
        <w:rPr>
          <w:rFonts w:hint="eastAsia" w:ascii="仿宋_GB2312" w:hAnsi="黑体" w:eastAsia="仿宋_GB2312"/>
          <w:kern w:val="2"/>
          <w:sz w:val="32"/>
          <w:szCs w:val="32"/>
        </w:rPr>
        <w:t>2.依托单位及周边地区有较密集的智力资源，具有较好的技术创新实力和科研基础，在技术攻关、项目合作、成果转化、技术咨询、人才培养等方面需求较强，具有较强的辐射效应。</w:t>
      </w:r>
    </w:p>
    <w:p>
      <w:pPr>
        <w:pStyle w:val="7"/>
        <w:widowControl w:val="0"/>
        <w:adjustRightInd w:val="0"/>
        <w:snapToGrid w:val="0"/>
        <w:spacing w:before="0" w:beforeAutospacing="0" w:after="0" w:afterAutospacing="0" w:line="560" w:lineRule="exact"/>
        <w:ind w:firstLine="640" w:firstLineChars="200"/>
        <w:jc w:val="both"/>
        <w:rPr>
          <w:rFonts w:hint="eastAsia" w:ascii="仿宋_GB2312" w:hAnsi="黑体" w:eastAsia="仿宋_GB2312"/>
          <w:kern w:val="2"/>
          <w:sz w:val="32"/>
          <w:szCs w:val="32"/>
        </w:rPr>
      </w:pPr>
      <w:r>
        <w:rPr>
          <w:rFonts w:hint="eastAsia" w:ascii="仿宋_GB2312" w:hAnsi="黑体" w:eastAsia="仿宋_GB2312"/>
          <w:kern w:val="2"/>
          <w:sz w:val="32"/>
          <w:szCs w:val="32"/>
        </w:rPr>
        <w:t>3.有扎实的专家服务基层工作基础，管理制度较为完备，具有配套的管理机构、服务体系和管理服务人员队伍，能为专家开展技术攻关、项目合作、成果转化、技术咨询、人才培养等活动提供支持措施和服务平台，并与对口专家建立了良好联系，能定期组织开展专家服务活动，组织开展的专家服务活动取得了良好经济社会效益，具有较强示范带动效应。</w:t>
      </w:r>
    </w:p>
    <w:p>
      <w:pPr>
        <w:pStyle w:val="7"/>
        <w:widowControl w:val="0"/>
        <w:adjustRightInd w:val="0"/>
        <w:snapToGrid w:val="0"/>
        <w:spacing w:before="0" w:beforeAutospacing="0" w:after="0" w:afterAutospacing="0" w:line="560" w:lineRule="exact"/>
        <w:ind w:firstLine="640" w:firstLineChars="200"/>
        <w:jc w:val="both"/>
        <w:rPr>
          <w:rFonts w:hint="eastAsia" w:ascii="仿宋_GB2312" w:hAnsi="黑体" w:eastAsia="仿宋_GB2312" w:cs="Times New Roman"/>
          <w:color w:val="auto"/>
          <w:kern w:val="2"/>
          <w:sz w:val="32"/>
          <w:szCs w:val="32"/>
        </w:rPr>
      </w:pPr>
      <w:r>
        <w:rPr>
          <w:rFonts w:hint="eastAsia" w:ascii="仿宋_GB2312" w:hAnsi="黑体" w:eastAsia="仿宋_GB2312" w:cs="Times New Roman"/>
          <w:color w:val="auto"/>
          <w:kern w:val="2"/>
          <w:sz w:val="32"/>
          <w:szCs w:val="32"/>
        </w:rPr>
        <w:t>原则上，省级专家服务基地从基础较好的市级专家服务基地中推荐。</w:t>
      </w:r>
    </w:p>
    <w:p>
      <w:pPr>
        <w:pStyle w:val="15"/>
        <w:adjustRightInd w:val="0"/>
        <w:snapToGrid w:val="0"/>
        <w:spacing w:line="560" w:lineRule="exact"/>
        <w:ind w:firstLine="640"/>
        <w:rPr>
          <w:rFonts w:hint="eastAsia" w:ascii="黑体" w:hAnsi="黑体" w:eastAsia="黑体"/>
          <w:bCs/>
          <w:sz w:val="32"/>
          <w:szCs w:val="32"/>
        </w:rPr>
      </w:pPr>
      <w:r>
        <w:rPr>
          <w:rFonts w:hint="eastAsia" w:ascii="黑体" w:hAnsi="黑体" w:eastAsia="黑体"/>
          <w:bCs/>
          <w:sz w:val="32"/>
          <w:szCs w:val="32"/>
        </w:rPr>
        <w:t>三、申报方式</w:t>
      </w:r>
    </w:p>
    <w:p>
      <w:pPr>
        <w:pStyle w:val="7"/>
        <w:widowControl w:val="0"/>
        <w:adjustRightInd w:val="0"/>
        <w:snapToGrid w:val="0"/>
        <w:spacing w:before="0" w:beforeAutospacing="0" w:after="0" w:afterAutospacing="0" w:line="560" w:lineRule="exact"/>
        <w:ind w:firstLine="640" w:firstLineChars="200"/>
        <w:jc w:val="both"/>
        <w:rPr>
          <w:rFonts w:hint="eastAsia" w:ascii="仿宋_GB2312" w:hAnsi="黑体" w:eastAsia="仿宋_GB2312"/>
          <w:kern w:val="2"/>
          <w:sz w:val="32"/>
          <w:szCs w:val="32"/>
        </w:rPr>
      </w:pPr>
      <w:r>
        <w:rPr>
          <w:rFonts w:hint="eastAsia" w:ascii="仿宋_GB2312" w:hAnsi="黑体" w:eastAsia="仿宋_GB2312"/>
          <w:kern w:val="2"/>
          <w:sz w:val="32"/>
          <w:szCs w:val="32"/>
        </w:rPr>
        <w:t>1.申报省级或市级专家服务基地，由符合条件的组织、单位填写《四川省专家服务基地申报表》或《绵阳市专家服务基地申报表》，按照隶属关系逐级报送申报材料；</w:t>
      </w:r>
      <w:r>
        <w:rPr>
          <w:rFonts w:hint="eastAsia" w:ascii="仿宋_GB2312" w:hAnsi="黑体" w:eastAsia="仿宋_GB2312"/>
          <w:color w:val="auto"/>
          <w:kern w:val="2"/>
          <w:sz w:val="32"/>
          <w:szCs w:val="32"/>
        </w:rPr>
        <w:t>非公经济组织申报工作，报送当地人力资源社会保障部门后逐级报送。</w:t>
      </w:r>
    </w:p>
    <w:p>
      <w:pPr>
        <w:pStyle w:val="7"/>
        <w:widowControl w:val="0"/>
        <w:adjustRightInd w:val="0"/>
        <w:snapToGrid w:val="0"/>
        <w:spacing w:before="0" w:beforeAutospacing="0" w:after="0" w:afterAutospacing="0" w:line="560" w:lineRule="exact"/>
        <w:ind w:firstLine="640" w:firstLineChars="200"/>
        <w:jc w:val="both"/>
        <w:rPr>
          <w:rFonts w:hint="eastAsia" w:ascii="仿宋_GB2312" w:hAnsi="黑体" w:eastAsia="仿宋_GB2312"/>
          <w:kern w:val="2"/>
          <w:sz w:val="32"/>
          <w:szCs w:val="32"/>
        </w:rPr>
      </w:pPr>
      <w:r>
        <w:rPr>
          <w:rFonts w:hint="eastAsia" w:ascii="仿宋_GB2312" w:hAnsi="黑体" w:eastAsia="仿宋_GB2312"/>
          <w:kern w:val="2"/>
          <w:sz w:val="32"/>
          <w:szCs w:val="32"/>
        </w:rPr>
        <w:t>2.市人社局通过审核材料、实地考察等程序，认定市级专家服务基地，遴选省级专家服务基地推荐单位。</w:t>
      </w:r>
    </w:p>
    <w:p>
      <w:pPr>
        <w:pStyle w:val="7"/>
        <w:widowControl w:val="0"/>
        <w:adjustRightInd w:val="0"/>
        <w:snapToGrid w:val="0"/>
        <w:spacing w:before="0" w:beforeAutospacing="0" w:after="0" w:afterAutospacing="0" w:line="560" w:lineRule="exact"/>
        <w:ind w:firstLine="640" w:firstLineChars="200"/>
        <w:jc w:val="both"/>
        <w:rPr>
          <w:rFonts w:hint="eastAsia" w:ascii="黑体" w:hAnsi="黑体" w:eastAsia="黑体"/>
          <w:bCs/>
          <w:sz w:val="32"/>
          <w:szCs w:val="32"/>
        </w:rPr>
      </w:pPr>
      <w:r>
        <w:rPr>
          <w:rFonts w:hint="eastAsia" w:ascii="黑体" w:hAnsi="黑体" w:eastAsia="黑体"/>
          <w:bCs/>
          <w:sz w:val="32"/>
          <w:szCs w:val="32"/>
        </w:rPr>
        <w:t>四、资助办法</w:t>
      </w:r>
    </w:p>
    <w:p>
      <w:pPr>
        <w:pStyle w:val="7"/>
        <w:widowControl w:val="0"/>
        <w:adjustRightInd w:val="0"/>
        <w:snapToGrid w:val="0"/>
        <w:spacing w:before="0" w:beforeAutospacing="0" w:after="0" w:afterAutospacing="0" w:line="560" w:lineRule="exact"/>
        <w:ind w:firstLine="640" w:firstLineChars="200"/>
        <w:jc w:val="both"/>
        <w:rPr>
          <w:rFonts w:hint="eastAsia" w:ascii="仿宋_GB2312" w:hAnsi="黑体" w:eastAsia="仿宋_GB2312"/>
          <w:kern w:val="2"/>
          <w:sz w:val="32"/>
          <w:szCs w:val="32"/>
        </w:rPr>
      </w:pPr>
      <w:r>
        <w:rPr>
          <w:rFonts w:hint="eastAsia" w:ascii="仿宋_GB2312" w:hAnsi="黑体" w:eastAsia="仿宋_GB2312"/>
          <w:kern w:val="2"/>
          <w:sz w:val="32"/>
          <w:szCs w:val="32"/>
        </w:rPr>
        <w:t>新设立的市级专家服务基地可依据</w:t>
      </w:r>
      <w:r>
        <w:rPr>
          <w:rFonts w:hint="eastAsia" w:ascii="仿宋_GB2312" w:hAnsi="仿宋" w:eastAsia="仿宋_GB2312"/>
          <w:sz w:val="32"/>
          <w:szCs w:val="32"/>
        </w:rPr>
        <w:t>《绵阳市专家下基层行动工程实施方案》向本级财政部门申请专项工作经费，开展专家下基层服务活动；</w:t>
      </w:r>
      <w:r>
        <w:rPr>
          <w:rFonts w:hint="eastAsia" w:ascii="仿宋_GB2312" w:hAnsi="黑体" w:eastAsia="仿宋_GB2312"/>
          <w:kern w:val="2"/>
          <w:sz w:val="32"/>
          <w:szCs w:val="32"/>
        </w:rPr>
        <w:t>新设立的省级专家服务基地，由省专业技术人才队伍建设资金一次性资助20万元，用于补贴专家在基地服务期间发生的办公费、印刷费、邮电费、交通费、食宿费、培训费、劳务费、保险费和设备场地租用费等相关费用。</w:t>
      </w:r>
    </w:p>
    <w:p>
      <w:pPr>
        <w:pStyle w:val="15"/>
        <w:adjustRightInd w:val="0"/>
        <w:snapToGrid w:val="0"/>
        <w:spacing w:line="560" w:lineRule="exact"/>
        <w:ind w:firstLine="640"/>
        <w:rPr>
          <w:rFonts w:hint="eastAsia" w:ascii="黑体" w:hAnsi="黑体" w:eastAsia="黑体"/>
          <w:bCs/>
          <w:sz w:val="32"/>
          <w:szCs w:val="32"/>
        </w:rPr>
      </w:pPr>
      <w:r>
        <w:rPr>
          <w:rFonts w:hint="eastAsia" w:ascii="黑体" w:hAnsi="黑体" w:eastAsia="黑体"/>
          <w:bCs/>
          <w:sz w:val="32"/>
          <w:szCs w:val="32"/>
        </w:rPr>
        <w:t>五、工作要求</w:t>
      </w:r>
    </w:p>
    <w:p>
      <w:pPr>
        <w:pStyle w:val="7"/>
        <w:widowControl w:val="0"/>
        <w:adjustRightInd w:val="0"/>
        <w:snapToGrid w:val="0"/>
        <w:spacing w:before="0" w:beforeAutospacing="0" w:after="0" w:afterAutospacing="0" w:line="560" w:lineRule="exact"/>
        <w:ind w:firstLine="640" w:firstLineChars="200"/>
        <w:jc w:val="both"/>
        <w:rPr>
          <w:rFonts w:hint="eastAsia" w:ascii="仿宋_GB2312" w:hAnsi="黑体" w:eastAsia="仿宋_GB2312"/>
          <w:kern w:val="2"/>
          <w:sz w:val="32"/>
          <w:szCs w:val="32"/>
        </w:rPr>
      </w:pPr>
      <w:r>
        <w:rPr>
          <w:rFonts w:hint="eastAsia" w:ascii="仿宋_GB2312" w:hAnsi="黑体" w:eastAsia="仿宋_GB2312"/>
          <w:kern w:val="2"/>
          <w:sz w:val="32"/>
          <w:szCs w:val="32"/>
        </w:rPr>
        <w:t>1.各县市区（园区）、市级各部门、各单位要高度重视省级和市级专家服务基地申报设立工作，按照文件精神，严格标准条件，切实将那些开展专家服务活动取得良好效果，具有良好示范带动效应的单位推荐出来。同时，要结合实际探索建立一批各具特色的专家服务基地，有序承接专家智力转移，组织专家开展长期对口服务或短期巡回服务，健全完善专家服务基层工作体系，帮助贫困地区集聚创新资源、突破关键技术、优化产业结构、培养急需人才。</w:t>
      </w:r>
    </w:p>
    <w:p>
      <w:pPr>
        <w:pStyle w:val="7"/>
        <w:widowControl w:val="0"/>
        <w:adjustRightInd w:val="0"/>
        <w:snapToGrid w:val="0"/>
        <w:spacing w:before="0" w:beforeAutospacing="0" w:after="0" w:afterAutospacing="0" w:line="560" w:lineRule="exact"/>
        <w:ind w:firstLine="640" w:firstLineChars="200"/>
        <w:jc w:val="both"/>
        <w:rPr>
          <w:rFonts w:hint="eastAsia" w:ascii="仿宋_GB2312" w:hAnsi="黑体" w:eastAsia="仿宋_GB2312"/>
          <w:kern w:val="2"/>
          <w:sz w:val="32"/>
          <w:szCs w:val="32"/>
        </w:rPr>
      </w:pPr>
      <w:r>
        <w:rPr>
          <w:rFonts w:hint="eastAsia" w:ascii="仿宋_GB2312" w:hAnsi="黑体" w:eastAsia="仿宋_GB2312"/>
          <w:kern w:val="2"/>
          <w:sz w:val="32"/>
          <w:szCs w:val="32"/>
        </w:rPr>
        <w:t>2.请于2017年3月30日前将市级专家服务基地申报材料（含电子文档）报至市人社局专技科，包括：</w:t>
      </w:r>
      <w:r>
        <w:rPr>
          <w:rFonts w:hint="eastAsia" w:ascii="仿宋_GB2312" w:hAnsi="仿宋" w:eastAsia="仿宋_GB2312"/>
          <w:sz w:val="32"/>
          <w:szCs w:val="32"/>
        </w:rPr>
        <w:t>申报单位汇报材料1份、</w:t>
      </w:r>
      <w:r>
        <w:rPr>
          <w:rFonts w:hint="eastAsia" w:ascii="仿宋_GB2312" w:hAnsi="黑体" w:eastAsia="仿宋_GB2312"/>
          <w:kern w:val="2"/>
          <w:sz w:val="32"/>
          <w:szCs w:val="32"/>
        </w:rPr>
        <w:t>申报单位按规定填报的“绵阳市专家服务基地申报表”（见附件1）3份、县市区（园区）人力资源社会保障局（党群工作部）或市级部门出具的推荐函1份。</w:t>
      </w:r>
    </w:p>
    <w:p>
      <w:pPr>
        <w:pStyle w:val="7"/>
        <w:widowControl w:val="0"/>
        <w:adjustRightInd w:val="0"/>
        <w:snapToGrid w:val="0"/>
        <w:spacing w:before="0" w:beforeAutospacing="0" w:after="0" w:afterAutospacing="0" w:line="560" w:lineRule="exact"/>
        <w:ind w:firstLine="640" w:firstLineChars="200"/>
        <w:jc w:val="both"/>
        <w:rPr>
          <w:rFonts w:hint="eastAsia" w:ascii="仿宋_GB2312" w:hAnsi="黑体" w:eastAsia="仿宋_GB2312"/>
          <w:kern w:val="2"/>
          <w:sz w:val="32"/>
          <w:szCs w:val="32"/>
        </w:rPr>
      </w:pPr>
      <w:r>
        <w:rPr>
          <w:rFonts w:hint="eastAsia" w:ascii="仿宋_GB2312" w:hAnsi="黑体" w:eastAsia="仿宋_GB2312"/>
          <w:kern w:val="2"/>
          <w:sz w:val="32"/>
          <w:szCs w:val="32"/>
        </w:rPr>
        <w:t>3.请于2017年4月17日前将省级专家服务基地申报材料（含电子文档）报至市人社局专技科，包括：</w:t>
      </w:r>
      <w:r>
        <w:rPr>
          <w:rFonts w:hint="eastAsia" w:ascii="仿宋_GB2312" w:hAnsi="仿宋" w:eastAsia="仿宋_GB2312"/>
          <w:sz w:val="32"/>
          <w:szCs w:val="32"/>
        </w:rPr>
        <w:t>申报单位汇报材料1份、</w:t>
      </w:r>
      <w:r>
        <w:rPr>
          <w:rFonts w:hint="eastAsia" w:ascii="仿宋_GB2312" w:hAnsi="黑体" w:eastAsia="仿宋_GB2312"/>
          <w:kern w:val="2"/>
          <w:sz w:val="32"/>
          <w:szCs w:val="32"/>
        </w:rPr>
        <w:t>申报单位按规定填报的“四川省专家服务基地申报表”（见附件2）2份、县市区（园区）人力资源社会保障局（党群工作部）或市级部门出具的推荐函1份。申报“四大片区”省级专家服务基地，需在“四川省专家服务基地申报表”“申报单位意见”中列明。此前已申报但未获准的，可按本通知要求重新申报。同时，请申报单位做好专家评审环节的陈述答辩准备。</w:t>
      </w:r>
    </w:p>
    <w:p>
      <w:pPr>
        <w:spacing w:line="560" w:lineRule="exact"/>
        <w:ind w:firstLine="645"/>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联系人: 尹小龙，联系电话：</w:t>
      </w:r>
      <w:r>
        <w:rPr>
          <w:rFonts w:hint="eastAsia" w:ascii="仿宋_GB2312" w:hAnsi="仿宋" w:eastAsia="仿宋_GB2312" w:cs="宋体"/>
          <w:kern w:val="0"/>
          <w:sz w:val="32"/>
          <w:szCs w:val="32"/>
        </w:rPr>
        <w:t>2</w:t>
      </w:r>
      <w:r>
        <w:rPr>
          <w:rFonts w:hint="eastAsia" w:ascii="仿宋_GB2312" w:hAnsi="Verdana" w:eastAsia="仿宋_GB2312" w:cs="宋体"/>
          <w:kern w:val="0"/>
          <w:sz w:val="32"/>
          <w:szCs w:val="32"/>
        </w:rPr>
        <w:t>267235，联系地址：绵阳市涪城区南河路26号市人社局203室，邮箱:</w:t>
      </w:r>
      <w:r>
        <w:rPr>
          <w:rFonts w:ascii="仿宋_GB2312" w:hAnsi="Verdana" w:eastAsia="仿宋_GB2312" w:cs="宋体"/>
          <w:kern w:val="0"/>
          <w:sz w:val="32"/>
          <w:szCs w:val="32"/>
        </w:rPr>
        <w:t xml:space="preserve"> </w:t>
      </w:r>
      <w:r>
        <w:rPr>
          <w:rFonts w:ascii="仿宋_GB2312" w:hAnsi="Verdana" w:eastAsia="仿宋_GB2312" w:cs="宋体"/>
          <w:kern w:val="0"/>
          <w:sz w:val="32"/>
          <w:szCs w:val="32"/>
        </w:rPr>
        <w:fldChar w:fldCharType="begin" w:fldLock="1"/>
      </w:r>
      <w:r>
        <w:rPr>
          <w:rFonts w:ascii="仿宋_GB2312" w:hAnsi="Verdana" w:eastAsia="仿宋_GB2312" w:cs="宋体"/>
          <w:kern w:val="0"/>
          <w:sz w:val="32"/>
          <w:szCs w:val="32"/>
        </w:rPr>
        <w:instrText xml:space="preserve"> HYPERLINK "mailto:382929649</w:instrText>
      </w:r>
      <w:r>
        <w:rPr>
          <w:rFonts w:hint="eastAsia" w:ascii="仿宋_GB2312" w:hAnsi="Verdana" w:eastAsia="仿宋_GB2312" w:cs="宋体"/>
          <w:kern w:val="0"/>
          <w:sz w:val="32"/>
          <w:szCs w:val="32"/>
        </w:rPr>
        <w:instrText xml:space="preserve">@qq.com</w:instrText>
      </w:r>
      <w:r>
        <w:rPr>
          <w:rFonts w:ascii="仿宋_GB2312" w:hAnsi="Verdana" w:eastAsia="仿宋_GB2312" w:cs="宋体"/>
          <w:kern w:val="0"/>
          <w:sz w:val="32"/>
          <w:szCs w:val="32"/>
        </w:rPr>
        <w:instrText xml:space="preserve">" </w:instrText>
      </w:r>
      <w:r>
        <w:rPr>
          <w:rFonts w:ascii="仿宋_GB2312" w:hAnsi="Verdana" w:eastAsia="仿宋_GB2312" w:cs="宋体"/>
          <w:kern w:val="0"/>
          <w:sz w:val="32"/>
          <w:szCs w:val="32"/>
        </w:rPr>
        <w:fldChar w:fldCharType="separate"/>
      </w:r>
      <w:r>
        <w:rPr>
          <w:rFonts w:ascii="仿宋_GB2312" w:hAnsi="Verdana" w:eastAsia="仿宋_GB2312" w:cs="宋体"/>
          <w:kern w:val="0"/>
          <w:sz w:val="32"/>
          <w:szCs w:val="32"/>
        </w:rPr>
        <w:t>382929649</w:t>
      </w:r>
      <w:r>
        <w:rPr>
          <w:rFonts w:hint="eastAsia" w:ascii="仿宋_GB2312" w:hAnsi="Verdana" w:eastAsia="仿宋_GB2312" w:cs="宋体"/>
          <w:kern w:val="0"/>
          <w:sz w:val="32"/>
          <w:szCs w:val="32"/>
        </w:rPr>
        <w:t>@qq.com</w:t>
      </w:r>
      <w:r>
        <w:rPr>
          <w:rFonts w:ascii="仿宋_GB2312" w:hAnsi="Verdana" w:eastAsia="仿宋_GB2312" w:cs="宋体"/>
          <w:kern w:val="0"/>
          <w:sz w:val="32"/>
          <w:szCs w:val="32"/>
        </w:rPr>
        <w:fldChar w:fldCharType="end"/>
      </w:r>
      <w:r>
        <w:rPr>
          <w:rFonts w:hint="eastAsia" w:ascii="仿宋_GB2312" w:hAnsi="Verdana" w:eastAsia="仿宋_GB2312" w:cs="宋体"/>
          <w:kern w:val="0"/>
          <w:sz w:val="32"/>
          <w:szCs w:val="32"/>
        </w:rPr>
        <w:t>。</w:t>
      </w:r>
    </w:p>
    <w:p>
      <w:pPr>
        <w:spacing w:line="560" w:lineRule="exact"/>
        <w:ind w:firstLine="645"/>
        <w:rPr>
          <w:rFonts w:hint="eastAsia" w:ascii="仿宋_GB2312" w:hAnsi="Verdana" w:eastAsia="仿宋_GB2312" w:cs="宋体"/>
          <w:kern w:val="0"/>
          <w:sz w:val="32"/>
          <w:szCs w:val="32"/>
        </w:rPr>
      </w:pPr>
    </w:p>
    <w:p>
      <w:pPr>
        <w:spacing w:line="560" w:lineRule="exact"/>
        <w:ind w:firstLine="645"/>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附件：1.绵阳市专家服务基地申报表</w:t>
      </w:r>
    </w:p>
    <w:p>
      <w:pPr>
        <w:spacing w:line="560" w:lineRule="exact"/>
        <w:ind w:firstLine="1600" w:firstLineChars="500"/>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2.四川省专家服务基地申报表</w:t>
      </w:r>
    </w:p>
    <w:p>
      <w:pPr>
        <w:spacing w:line="560" w:lineRule="exact"/>
        <w:ind w:firstLine="1600" w:firstLineChars="500"/>
        <w:rPr>
          <w:rFonts w:hint="eastAsia" w:ascii="仿宋_GB2312" w:hAnsi="Verdana" w:eastAsia="仿宋_GB2312" w:cs="宋体"/>
          <w:kern w:val="0"/>
          <w:sz w:val="32"/>
          <w:szCs w:val="32"/>
        </w:rPr>
      </w:pPr>
      <w:r>
        <w:rPr>
          <w:rFonts w:hint="eastAsia" w:ascii="仿宋_GB2312" w:hAnsi="黑体" w:eastAsia="仿宋_GB2312"/>
          <w:sz w:val="32"/>
          <w:szCs w:val="32"/>
          <w:lang/>
        </w:rPr>
        <w:pict>
          <v:shape id="_x0000_s1031" o:spid="_x0000_s1031" o:spt="201" type="#_x0000_t201" style="position:absolute;left:0pt;margin-left:261pt;margin-top:10.8pt;height:113.75pt;width:113.75pt;z-index:251659264;mso-width-relative:page;mso-height-relative:page;" o:ole="t" filled="f" stroked="f" coordsize="21600,21600">
            <v:path/>
            <v:fill on="f" focussize="0,0"/>
            <v:stroke on="f"/>
            <v:imagedata r:id="rId8" o:title=""/>
            <o:lock v:ext="edit"/>
          </v:shape>
          <w:control r:id="rId7" w:name="CWordOLECtrl1" w:shapeid="_x0000_s1031"/>
        </w:pict>
      </w:r>
    </w:p>
    <w:p>
      <w:pPr>
        <w:spacing w:line="560" w:lineRule="exact"/>
        <w:ind w:firstLine="1600" w:firstLineChars="500"/>
        <w:rPr>
          <w:rFonts w:hint="eastAsia" w:ascii="仿宋_GB2312" w:hAnsi="Verdana" w:eastAsia="仿宋_GB2312" w:cs="宋体"/>
          <w:kern w:val="0"/>
          <w:sz w:val="32"/>
          <w:szCs w:val="32"/>
        </w:rPr>
      </w:pPr>
    </w:p>
    <w:p>
      <w:pPr>
        <w:spacing w:line="560" w:lineRule="exact"/>
        <w:rPr>
          <w:rFonts w:hint="eastAsia" w:ascii="仿宋_GB2312" w:hAnsi="仿宋" w:eastAsia="仿宋_GB2312" w:cs="宋体"/>
          <w:kern w:val="0"/>
          <w:sz w:val="32"/>
          <w:szCs w:val="32"/>
        </w:rPr>
      </w:pPr>
      <w:r>
        <w:rPr>
          <w:rFonts w:hint="eastAsia" w:ascii="仿宋_GB2312" w:hAnsi="仿宋" w:eastAsia="仿宋_GB2312"/>
          <w:sz w:val="32"/>
          <w:szCs w:val="32"/>
        </w:rPr>
        <w:t>　　　　　　　　　　  　　绵阳市人力资源和社会保障局</w:t>
      </w:r>
    </w:p>
    <w:p>
      <w:pPr>
        <w:spacing w:line="560" w:lineRule="exact"/>
        <w:ind w:firstLine="5120" w:firstLineChars="16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2017年3月14日</w:t>
      </w:r>
    </w:p>
    <w:p>
      <w:pPr>
        <w:rPr>
          <w:rFonts w:hint="eastAsia" w:ascii="黑体" w:hAnsi="仿宋" w:eastAsia="黑体"/>
          <w:sz w:val="32"/>
          <w:szCs w:val="32"/>
        </w:rPr>
      </w:pPr>
      <w:r>
        <w:rPr>
          <w:rFonts w:ascii="黑体" w:hAnsi="仿宋" w:eastAsia="黑体"/>
          <w:sz w:val="32"/>
          <w:szCs w:val="32"/>
        </w:rPr>
        <w:br w:type="page"/>
      </w:r>
      <w:r>
        <w:rPr>
          <w:rFonts w:hint="eastAsia" w:ascii="黑体" w:hAnsi="仿宋" w:eastAsia="黑体"/>
          <w:sz w:val="32"/>
          <w:szCs w:val="32"/>
        </w:rPr>
        <w:t>附件1</w:t>
      </w:r>
    </w:p>
    <w:p>
      <w:pPr>
        <w:jc w:val="center"/>
        <w:rPr>
          <w:rFonts w:hint="eastAsia" w:ascii="方正小标宋简体" w:eastAsia="方正小标宋简体"/>
          <w:sz w:val="44"/>
          <w:szCs w:val="44"/>
        </w:rPr>
      </w:pPr>
      <w:r>
        <w:rPr>
          <w:rFonts w:hint="eastAsia" w:ascii="方正小标宋简体" w:eastAsia="方正小标宋简体"/>
          <w:sz w:val="44"/>
          <w:szCs w:val="44"/>
        </w:rPr>
        <w:t>绵阳市专家服务基地申报表</w:t>
      </w:r>
    </w:p>
    <w:p>
      <w:pPr>
        <w:rPr>
          <w:rFonts w:hint="eastAsia" w:ascii="仿宋" w:hAnsi="仿宋" w:eastAsia="仿宋"/>
          <w:sz w:val="24"/>
        </w:rPr>
      </w:pPr>
      <w:r>
        <w:rPr>
          <w:rFonts w:hint="eastAsia" w:ascii="仿宋" w:hAnsi="仿宋" w:eastAsia="仿宋"/>
          <w:sz w:val="24"/>
        </w:rPr>
        <w:t>申报单位：全称（印章）　　　　　　　</w:t>
      </w:r>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0"/>
        <w:gridCol w:w="1260"/>
        <w:gridCol w:w="1260"/>
        <w:gridCol w:w="162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540" w:type="dxa"/>
            <w:vMerge w:val="restart"/>
            <w:vAlign w:val="top"/>
          </w:tcPr>
          <w:p>
            <w:pPr>
              <w:rPr>
                <w:rFonts w:hint="eastAsia" w:ascii="仿宋" w:hAnsi="仿宋" w:eastAsia="仿宋"/>
                <w:b/>
                <w:sz w:val="28"/>
                <w:szCs w:val="28"/>
              </w:rPr>
            </w:pPr>
            <w:r>
              <w:rPr>
                <w:rFonts w:hint="eastAsia" w:ascii="仿宋" w:hAnsi="仿宋" w:eastAsia="仿宋"/>
                <w:b/>
                <w:sz w:val="28"/>
                <w:szCs w:val="28"/>
              </w:rPr>
              <w:t>基本信息</w:t>
            </w:r>
          </w:p>
        </w:tc>
        <w:tc>
          <w:tcPr>
            <w:tcW w:w="1440" w:type="dxa"/>
            <w:gridSpan w:val="2"/>
            <w:vAlign w:val="top"/>
          </w:tcPr>
          <w:p>
            <w:pPr>
              <w:rPr>
                <w:rFonts w:hint="eastAsia" w:ascii="仿宋" w:hAnsi="仿宋" w:eastAsia="仿宋"/>
                <w:sz w:val="28"/>
                <w:szCs w:val="28"/>
              </w:rPr>
            </w:pPr>
            <w:r>
              <w:rPr>
                <w:rFonts w:hint="eastAsia" w:ascii="仿宋" w:hAnsi="仿宋" w:eastAsia="仿宋"/>
                <w:sz w:val="28"/>
                <w:szCs w:val="28"/>
              </w:rPr>
              <w:t>单位法人</w:t>
            </w:r>
          </w:p>
        </w:tc>
        <w:tc>
          <w:tcPr>
            <w:tcW w:w="1260" w:type="dxa"/>
            <w:vAlign w:val="top"/>
          </w:tcPr>
          <w:p>
            <w:pPr>
              <w:rPr>
                <w:rFonts w:ascii="仿宋" w:hAnsi="仿宋" w:eastAsia="仿宋"/>
                <w:sz w:val="28"/>
                <w:szCs w:val="28"/>
              </w:rPr>
            </w:pPr>
          </w:p>
        </w:tc>
        <w:tc>
          <w:tcPr>
            <w:tcW w:w="1620" w:type="dxa"/>
            <w:vAlign w:val="top"/>
          </w:tcPr>
          <w:p>
            <w:pPr>
              <w:rPr>
                <w:rFonts w:hint="eastAsia" w:ascii="仿宋" w:hAnsi="仿宋" w:eastAsia="仿宋"/>
                <w:sz w:val="28"/>
                <w:szCs w:val="28"/>
              </w:rPr>
            </w:pPr>
            <w:r>
              <w:rPr>
                <w:rFonts w:hint="eastAsia" w:ascii="仿宋" w:hAnsi="仿宋" w:eastAsia="仿宋"/>
                <w:sz w:val="28"/>
                <w:szCs w:val="28"/>
              </w:rPr>
              <w:t>单位地址</w:t>
            </w:r>
          </w:p>
        </w:tc>
        <w:tc>
          <w:tcPr>
            <w:tcW w:w="4140" w:type="dxa"/>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8" w:hRule="atLeast"/>
        </w:trPr>
        <w:tc>
          <w:tcPr>
            <w:tcW w:w="540" w:type="dxa"/>
            <w:vMerge w:val="continue"/>
            <w:vAlign w:val="top"/>
          </w:tcPr>
          <w:p>
            <w:pPr>
              <w:rPr>
                <w:rFonts w:ascii="仿宋" w:hAnsi="仿宋" w:eastAsia="仿宋"/>
                <w:sz w:val="28"/>
                <w:szCs w:val="28"/>
              </w:rPr>
            </w:pPr>
          </w:p>
        </w:tc>
        <w:tc>
          <w:tcPr>
            <w:tcW w:w="1440" w:type="dxa"/>
            <w:gridSpan w:val="2"/>
            <w:vAlign w:val="top"/>
          </w:tcPr>
          <w:p>
            <w:pPr>
              <w:rPr>
                <w:rFonts w:ascii="仿宋" w:hAnsi="仿宋" w:eastAsia="仿宋"/>
                <w:sz w:val="28"/>
                <w:szCs w:val="28"/>
              </w:rPr>
            </w:pPr>
            <w:r>
              <w:rPr>
                <w:rFonts w:hint="eastAsia" w:ascii="仿宋" w:hAnsi="仿宋" w:eastAsia="仿宋"/>
                <w:sz w:val="28"/>
                <w:szCs w:val="28"/>
              </w:rPr>
              <w:t>所属行</w:t>
            </w:r>
            <w:bookmarkStart w:id="0" w:name="_GoBack"/>
            <w:bookmarkEnd w:id="0"/>
            <w:r>
              <w:rPr>
                <w:rFonts w:hint="eastAsia" w:ascii="仿宋" w:hAnsi="仿宋" w:eastAsia="仿宋"/>
                <w:sz w:val="28"/>
                <w:szCs w:val="28"/>
              </w:rPr>
              <w:t>业</w:t>
            </w:r>
          </w:p>
        </w:tc>
        <w:tc>
          <w:tcPr>
            <w:tcW w:w="1260" w:type="dxa"/>
            <w:vAlign w:val="top"/>
          </w:tcPr>
          <w:p>
            <w:pPr>
              <w:rPr>
                <w:rFonts w:ascii="仿宋" w:hAnsi="仿宋" w:eastAsia="仿宋"/>
                <w:sz w:val="28"/>
                <w:szCs w:val="28"/>
              </w:rPr>
            </w:pPr>
          </w:p>
        </w:tc>
        <w:tc>
          <w:tcPr>
            <w:tcW w:w="1620" w:type="dxa"/>
            <w:vAlign w:val="top"/>
          </w:tcPr>
          <w:p>
            <w:pPr>
              <w:rPr>
                <w:rFonts w:ascii="仿宋" w:hAnsi="仿宋" w:eastAsia="仿宋"/>
                <w:sz w:val="28"/>
                <w:szCs w:val="28"/>
              </w:rPr>
            </w:pPr>
            <w:r>
              <w:rPr>
                <w:rFonts w:hint="eastAsia" w:ascii="仿宋" w:hAnsi="仿宋" w:eastAsia="仿宋"/>
                <w:sz w:val="28"/>
                <w:szCs w:val="28"/>
              </w:rPr>
              <w:t>主管部门</w:t>
            </w:r>
          </w:p>
        </w:tc>
        <w:tc>
          <w:tcPr>
            <w:tcW w:w="4140" w:type="dxa"/>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40" w:type="dxa"/>
            <w:vMerge w:val="continue"/>
            <w:vAlign w:val="top"/>
          </w:tcPr>
          <w:p/>
        </w:tc>
        <w:tc>
          <w:tcPr>
            <w:tcW w:w="1440" w:type="dxa"/>
            <w:gridSpan w:val="2"/>
            <w:vAlign w:val="top"/>
          </w:tcPr>
          <w:p>
            <w:pPr>
              <w:rPr>
                <w:rFonts w:hint="eastAsia" w:ascii="仿宋" w:hAnsi="仿宋" w:eastAsia="仿宋"/>
                <w:sz w:val="28"/>
                <w:szCs w:val="28"/>
              </w:rPr>
            </w:pPr>
            <w:r>
              <w:rPr>
                <w:rFonts w:hint="eastAsia" w:ascii="仿宋" w:hAnsi="仿宋" w:eastAsia="仿宋"/>
                <w:sz w:val="28"/>
                <w:szCs w:val="28"/>
              </w:rPr>
              <w:t>联系人</w:t>
            </w:r>
          </w:p>
        </w:tc>
        <w:tc>
          <w:tcPr>
            <w:tcW w:w="1260" w:type="dxa"/>
            <w:vAlign w:val="top"/>
          </w:tcPr>
          <w:p>
            <w:pPr>
              <w:rPr>
                <w:rFonts w:ascii="仿宋" w:hAnsi="仿宋" w:eastAsia="仿宋"/>
                <w:sz w:val="28"/>
                <w:szCs w:val="28"/>
              </w:rPr>
            </w:pPr>
          </w:p>
        </w:tc>
        <w:tc>
          <w:tcPr>
            <w:tcW w:w="1620" w:type="dxa"/>
            <w:vAlign w:val="top"/>
          </w:tcPr>
          <w:p>
            <w:pPr>
              <w:rPr>
                <w:rFonts w:hint="eastAsia" w:ascii="仿宋" w:hAnsi="仿宋" w:eastAsia="仿宋"/>
                <w:sz w:val="28"/>
                <w:szCs w:val="28"/>
              </w:rPr>
            </w:pPr>
            <w:r>
              <w:rPr>
                <w:rFonts w:hint="eastAsia" w:ascii="仿宋" w:hAnsi="仿宋" w:eastAsia="仿宋"/>
                <w:sz w:val="28"/>
                <w:szCs w:val="28"/>
              </w:rPr>
              <w:t>联系电话</w:t>
            </w:r>
          </w:p>
        </w:tc>
        <w:tc>
          <w:tcPr>
            <w:tcW w:w="4140" w:type="dxa"/>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540" w:type="dxa"/>
            <w:vMerge w:val="continue"/>
            <w:vAlign w:val="top"/>
          </w:tcPr>
          <w:p/>
        </w:tc>
        <w:tc>
          <w:tcPr>
            <w:tcW w:w="1440" w:type="dxa"/>
            <w:gridSpan w:val="2"/>
            <w:vAlign w:val="top"/>
          </w:tcPr>
          <w:p>
            <w:pPr>
              <w:rPr>
                <w:rFonts w:hint="eastAsia" w:ascii="仿宋" w:hAnsi="仿宋" w:eastAsia="仿宋"/>
                <w:sz w:val="28"/>
                <w:szCs w:val="28"/>
              </w:rPr>
            </w:pPr>
            <w:r>
              <w:rPr>
                <w:rFonts w:hint="eastAsia" w:ascii="仿宋" w:hAnsi="仿宋" w:eastAsia="仿宋"/>
                <w:sz w:val="28"/>
                <w:szCs w:val="28"/>
              </w:rPr>
              <w:t>职　务</w:t>
            </w:r>
          </w:p>
        </w:tc>
        <w:tc>
          <w:tcPr>
            <w:tcW w:w="1260" w:type="dxa"/>
            <w:vAlign w:val="top"/>
          </w:tcPr>
          <w:p>
            <w:pPr>
              <w:rPr>
                <w:rFonts w:ascii="仿宋" w:hAnsi="仿宋" w:eastAsia="仿宋"/>
                <w:sz w:val="28"/>
                <w:szCs w:val="28"/>
              </w:rPr>
            </w:pPr>
          </w:p>
        </w:tc>
        <w:tc>
          <w:tcPr>
            <w:tcW w:w="1620" w:type="dxa"/>
            <w:vAlign w:val="top"/>
          </w:tcPr>
          <w:p>
            <w:pPr>
              <w:rPr>
                <w:rFonts w:hint="eastAsia" w:ascii="仿宋" w:hAnsi="仿宋" w:eastAsia="仿宋"/>
                <w:sz w:val="28"/>
                <w:szCs w:val="28"/>
              </w:rPr>
            </w:pPr>
            <w:r>
              <w:rPr>
                <w:rFonts w:hint="eastAsia" w:ascii="仿宋" w:hAnsi="仿宋" w:eastAsia="仿宋"/>
                <w:sz w:val="28"/>
                <w:szCs w:val="28"/>
              </w:rPr>
              <w:t>电邮（qq）</w:t>
            </w:r>
          </w:p>
        </w:tc>
        <w:tc>
          <w:tcPr>
            <w:tcW w:w="4140" w:type="dxa"/>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4" w:hRule="atLeast"/>
        </w:trPr>
        <w:tc>
          <w:tcPr>
            <w:tcW w:w="540" w:type="dxa"/>
            <w:vAlign w:val="top"/>
          </w:tcPr>
          <w:p>
            <w:pPr>
              <w:rPr>
                <w:rFonts w:hint="eastAsia" w:ascii="仿宋" w:hAnsi="仿宋" w:eastAsia="仿宋"/>
                <w:sz w:val="28"/>
                <w:szCs w:val="28"/>
              </w:rPr>
            </w:pPr>
          </w:p>
          <w:p>
            <w:pPr>
              <w:rPr>
                <w:rFonts w:hint="eastAsia" w:ascii="仿宋" w:hAnsi="仿宋" w:eastAsia="仿宋"/>
                <w:b/>
                <w:sz w:val="28"/>
                <w:szCs w:val="28"/>
              </w:rPr>
            </w:pPr>
            <w:r>
              <w:rPr>
                <w:rFonts w:hint="eastAsia" w:ascii="仿宋" w:hAnsi="仿宋" w:eastAsia="仿宋"/>
                <w:b/>
                <w:sz w:val="28"/>
                <w:szCs w:val="28"/>
              </w:rPr>
              <w:t>申报理由和条件</w:t>
            </w:r>
          </w:p>
        </w:tc>
        <w:tc>
          <w:tcPr>
            <w:tcW w:w="8460" w:type="dxa"/>
            <w:gridSpan w:val="5"/>
            <w:vAlign w:val="to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540" w:type="dxa"/>
            <w:vAlign w:val="top"/>
          </w:tcPr>
          <w:p>
            <w:pPr>
              <w:rPr>
                <w:rFonts w:hint="eastAsia" w:ascii="仿宋" w:hAnsi="仿宋" w:eastAsia="仿宋"/>
                <w:b/>
                <w:sz w:val="28"/>
                <w:szCs w:val="28"/>
              </w:rPr>
            </w:pPr>
            <w:r>
              <w:rPr>
                <w:rFonts w:hint="eastAsia" w:ascii="仿宋" w:hAnsi="仿宋" w:eastAsia="仿宋"/>
                <w:b/>
                <w:sz w:val="28"/>
                <w:szCs w:val="28"/>
              </w:rPr>
              <w:t>创建目标</w:t>
            </w:r>
          </w:p>
        </w:tc>
        <w:tc>
          <w:tcPr>
            <w:tcW w:w="8460" w:type="dxa"/>
            <w:gridSpan w:val="5"/>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2" w:hRule="atLeast"/>
        </w:trPr>
        <w:tc>
          <w:tcPr>
            <w:tcW w:w="720" w:type="dxa"/>
            <w:gridSpan w:val="2"/>
            <w:vAlign w:val="top"/>
          </w:tcPr>
          <w:p>
            <w:pPr>
              <w:rPr>
                <w:rFonts w:hint="eastAsia" w:ascii="仿宋" w:hAnsi="仿宋" w:eastAsia="仿宋"/>
                <w:b/>
              </w:rPr>
            </w:pPr>
          </w:p>
          <w:p>
            <w:pPr>
              <w:rPr>
                <w:rFonts w:hint="eastAsia" w:ascii="仿宋" w:hAnsi="仿宋" w:eastAsia="仿宋"/>
                <w:b/>
              </w:rPr>
            </w:pPr>
            <w:r>
              <w:rPr>
                <w:rFonts w:hint="eastAsia" w:ascii="仿宋" w:hAnsi="仿宋" w:eastAsia="仿宋"/>
                <w:b/>
              </w:rPr>
              <w:t>县级主管部门推荐意见</w:t>
            </w:r>
          </w:p>
        </w:tc>
        <w:tc>
          <w:tcPr>
            <w:tcW w:w="8280" w:type="dxa"/>
            <w:gridSpan w:val="4"/>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720" w:type="dxa"/>
            <w:gridSpan w:val="2"/>
            <w:vAlign w:val="top"/>
          </w:tcPr>
          <w:p>
            <w:pPr>
              <w:rPr>
                <w:rFonts w:hint="eastAsia" w:ascii="仿宋" w:hAnsi="仿宋" w:eastAsia="仿宋"/>
                <w:b/>
              </w:rPr>
            </w:pPr>
          </w:p>
          <w:p>
            <w:pPr>
              <w:rPr>
                <w:rFonts w:hint="eastAsia" w:ascii="仿宋" w:hAnsi="仿宋" w:eastAsia="仿宋"/>
                <w:b/>
              </w:rPr>
            </w:pPr>
            <w:r>
              <w:rPr>
                <w:rFonts w:hint="eastAsia" w:ascii="仿宋" w:hAnsi="仿宋" w:eastAsia="仿宋"/>
                <w:b/>
              </w:rPr>
              <w:t>县市区人社局园区党群部</w:t>
            </w:r>
          </w:p>
          <w:p>
            <w:pPr>
              <w:rPr>
                <w:rFonts w:hint="eastAsia" w:ascii="仿宋" w:hAnsi="仿宋" w:eastAsia="仿宋"/>
                <w:b/>
              </w:rPr>
            </w:pPr>
            <w:r>
              <w:rPr>
                <w:rFonts w:hint="eastAsia" w:ascii="仿宋" w:hAnsi="仿宋" w:eastAsia="仿宋"/>
                <w:b/>
              </w:rPr>
              <w:t>意见</w:t>
            </w:r>
          </w:p>
        </w:tc>
        <w:tc>
          <w:tcPr>
            <w:tcW w:w="8280" w:type="dxa"/>
            <w:gridSpan w:val="4"/>
            <w:vAlign w:val="top"/>
          </w:tcPr>
          <w:p>
            <w:pPr>
              <w:rPr>
                <w:rFonts w:hint="eastAsia"/>
              </w:rPr>
            </w:pPr>
            <w:r>
              <w:rPr>
                <w:rFonts w:hint="eastAsia"/>
              </w:rPr>
              <w:t>　　　　　　　　　　　　　　　　　</w:t>
            </w:r>
          </w:p>
          <w:p>
            <w:pPr>
              <w:rPr>
                <w:rFonts w:hint="eastAsia"/>
              </w:rPr>
            </w:pPr>
          </w:p>
          <w:p>
            <w:pPr>
              <w:rPr>
                <w:rFonts w:hint="eastAsia"/>
              </w:rPr>
            </w:pPr>
          </w:p>
          <w:p>
            <w:pPr>
              <w:rPr>
                <w:rFonts w:hint="eastAsia"/>
              </w:rPr>
            </w:pPr>
          </w:p>
          <w:p>
            <w:pPr>
              <w:rPr>
                <w:rFonts w:hint="eastAsia"/>
              </w:rPr>
            </w:pPr>
          </w:p>
          <w:p>
            <w:pPr>
              <w:rPr>
                <w:rFonts w:hint="eastAsia"/>
              </w:rPr>
            </w:pPr>
          </w:p>
          <w:p>
            <w:pPr>
              <w:ind w:firstLine="3780" w:firstLineChars="1800"/>
              <w:rPr>
                <w:rFonts w:hint="eastAsia"/>
              </w:rPr>
            </w:pPr>
            <w:r>
              <w:rPr>
                <w:rFonts w:hint="eastAsia"/>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1" w:hRule="atLeast"/>
        </w:trPr>
        <w:tc>
          <w:tcPr>
            <w:tcW w:w="720" w:type="dxa"/>
            <w:gridSpan w:val="2"/>
            <w:vAlign w:val="top"/>
          </w:tcPr>
          <w:p>
            <w:pPr>
              <w:rPr>
                <w:rFonts w:hint="eastAsia" w:ascii="仿宋" w:hAnsi="仿宋" w:eastAsia="仿宋"/>
                <w:b/>
              </w:rPr>
            </w:pPr>
          </w:p>
          <w:p>
            <w:pPr>
              <w:rPr>
                <w:rFonts w:hint="eastAsia" w:ascii="仿宋" w:hAnsi="仿宋" w:eastAsia="仿宋"/>
                <w:b/>
              </w:rPr>
            </w:pPr>
            <w:r>
              <w:rPr>
                <w:rFonts w:hint="eastAsia" w:ascii="仿宋" w:hAnsi="仿宋" w:eastAsia="仿宋"/>
                <w:b/>
              </w:rPr>
              <w:t>市级行业主管部门意见</w:t>
            </w:r>
          </w:p>
        </w:tc>
        <w:tc>
          <w:tcPr>
            <w:tcW w:w="8280" w:type="dxa"/>
            <w:gridSpan w:val="4"/>
            <w:vAlign w:val="top"/>
          </w:tcPr>
          <w:p>
            <w:pPr>
              <w:rPr>
                <w:rFonts w:hint="eastAsia"/>
              </w:rPr>
            </w:pPr>
            <w:r>
              <w:rPr>
                <w:rFonts w:hint="eastAsia"/>
              </w:rPr>
              <w:t>　</w:t>
            </w:r>
          </w:p>
          <w:p>
            <w:pPr>
              <w:rPr>
                <w:rFonts w:hint="eastAsia"/>
              </w:rPr>
            </w:pPr>
          </w:p>
          <w:p>
            <w:pPr>
              <w:rPr>
                <w:rFonts w:hint="eastAsia"/>
              </w:rPr>
            </w:pPr>
          </w:p>
          <w:p>
            <w:pPr>
              <w:rPr>
                <w:rFonts w:hint="eastAsia"/>
              </w:rPr>
            </w:pPr>
          </w:p>
          <w:p>
            <w:pPr>
              <w:rPr>
                <w:rFonts w:hint="eastAsia"/>
              </w:rPr>
            </w:pPr>
          </w:p>
          <w:p>
            <w:pPr>
              <w:ind w:firstLine="3780" w:firstLineChars="1800"/>
              <w:rPr>
                <w:rFonts w:hint="eastAsia"/>
              </w:rPr>
            </w:pPr>
            <w:r>
              <w:rPr>
                <w:rFonts w:hint="eastAsia"/>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4" w:hRule="atLeast"/>
        </w:trPr>
        <w:tc>
          <w:tcPr>
            <w:tcW w:w="720" w:type="dxa"/>
            <w:gridSpan w:val="2"/>
            <w:vAlign w:val="top"/>
          </w:tcPr>
          <w:p>
            <w:pPr>
              <w:rPr>
                <w:rFonts w:hint="eastAsia" w:ascii="仿宋" w:hAnsi="仿宋" w:eastAsia="仿宋"/>
                <w:b/>
              </w:rPr>
            </w:pPr>
          </w:p>
          <w:p>
            <w:pPr>
              <w:rPr>
                <w:rFonts w:hint="eastAsia" w:ascii="仿宋" w:hAnsi="仿宋" w:eastAsia="仿宋"/>
                <w:b/>
              </w:rPr>
            </w:pPr>
            <w:r>
              <w:rPr>
                <w:rFonts w:hint="eastAsia" w:ascii="仿宋" w:hAnsi="仿宋" w:eastAsia="仿宋"/>
                <w:b/>
              </w:rPr>
              <w:t>市人力资源和社会保障局审定意见</w:t>
            </w:r>
          </w:p>
        </w:tc>
        <w:tc>
          <w:tcPr>
            <w:tcW w:w="8280" w:type="dxa"/>
            <w:gridSpan w:val="4"/>
            <w:vAlign w:val="top"/>
          </w:tcPr>
          <w:p>
            <w:pPr>
              <w:rPr>
                <w:rFonts w:hint="eastAsia"/>
              </w:rPr>
            </w:pPr>
            <w:r>
              <w:rPr>
                <w:rFonts w:hint="eastAsia"/>
              </w:rP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3780" w:firstLineChars="1800"/>
              <w:rPr>
                <w:rFonts w:hint="eastAsia"/>
              </w:rPr>
            </w:pPr>
            <w:r>
              <w:rPr>
                <w:rFonts w:hint="eastAsia"/>
              </w:rPr>
              <w:t>（章）　　　　年　　月　　日</w:t>
            </w:r>
          </w:p>
        </w:tc>
      </w:tr>
    </w:tbl>
    <w:p>
      <w:pPr>
        <w:rPr>
          <w:rFonts w:hint="eastAsia"/>
        </w:rPr>
      </w:pPr>
      <w:r>
        <w:rPr>
          <w:rFonts w:hint="eastAsia"/>
        </w:rPr>
        <w:t>　　　　　　　　　　　　　　　　　　　　　　</w:t>
      </w:r>
    </w:p>
    <w:p>
      <w:pPr>
        <w:rPr>
          <w:rFonts w:hint="eastAsia"/>
          <w:b/>
        </w:rPr>
      </w:pPr>
      <w:r>
        <w:rPr>
          <w:rFonts w:hint="eastAsia"/>
        </w:rPr>
        <w:t xml:space="preserve">                                             </w:t>
      </w:r>
      <w:r>
        <w:rPr>
          <w:rFonts w:hint="eastAsia"/>
          <w:b/>
        </w:rPr>
        <w:t>　绵阳市人力资源和社会保障局制</w:t>
      </w:r>
    </w:p>
    <w:p>
      <w:pPr>
        <w:rPr>
          <w:rFonts w:hint="eastAsia"/>
          <w:b/>
          <w:sz w:val="28"/>
          <w:szCs w:val="28"/>
        </w:rPr>
      </w:pPr>
    </w:p>
    <w:p>
      <w:pPr>
        <w:jc w:val="left"/>
        <w:rPr>
          <w:rFonts w:hint="eastAsia" w:ascii="仿宋" w:hAnsi="仿宋" w:eastAsia="仿宋"/>
          <w:sz w:val="24"/>
        </w:rPr>
      </w:pPr>
      <w:r>
        <w:rPr>
          <w:rFonts w:hint="eastAsia" w:ascii="仿宋" w:hAnsi="仿宋" w:eastAsia="仿宋"/>
          <w:sz w:val="24"/>
        </w:rPr>
        <w:t>说明:　1.本表一式三份，审定机关、申办单位、市级主管部门各１份。</w:t>
      </w:r>
    </w:p>
    <w:p>
      <w:pPr>
        <w:jc w:val="left"/>
        <w:rPr>
          <w:rFonts w:hint="eastAsia" w:ascii="仿宋" w:hAnsi="仿宋" w:eastAsia="仿宋"/>
          <w:sz w:val="24"/>
        </w:rPr>
      </w:pPr>
      <w:r>
        <w:rPr>
          <w:rFonts w:hint="eastAsia" w:ascii="仿宋" w:hAnsi="仿宋" w:eastAsia="仿宋"/>
          <w:sz w:val="24"/>
        </w:rPr>
        <w:t xml:space="preserve">    　 2.无主管部门的申报由所在地人力资源社会保部门统一组织。</w:t>
      </w:r>
    </w:p>
    <w:p>
      <w:pPr>
        <w:jc w:val="left"/>
        <w:rPr>
          <w:rFonts w:hint="eastAsia" w:ascii="仿宋" w:hAnsi="仿宋" w:eastAsia="仿宋"/>
          <w:sz w:val="24"/>
        </w:rPr>
      </w:pPr>
    </w:p>
    <w:p>
      <w:pPr>
        <w:jc w:val="left"/>
        <w:rPr>
          <w:rFonts w:hint="eastAsia" w:ascii="仿宋" w:hAnsi="仿宋" w:eastAsia="仿宋"/>
          <w:sz w:val="24"/>
        </w:rPr>
      </w:pPr>
    </w:p>
    <w:p>
      <w:pPr>
        <w:jc w:val="left"/>
        <w:rPr>
          <w:rFonts w:hint="eastAsia" w:ascii="仿宋" w:hAnsi="仿宋" w:eastAsia="仿宋"/>
          <w:sz w:val="24"/>
        </w:rPr>
      </w:pPr>
    </w:p>
    <w:p>
      <w:pPr>
        <w:rPr>
          <w:rFonts w:hint="eastAsia" w:ascii="黑体" w:hAnsi="仿宋" w:eastAsia="黑体"/>
          <w:sz w:val="32"/>
          <w:szCs w:val="32"/>
        </w:rPr>
      </w:pPr>
      <w:r>
        <w:rPr>
          <w:rFonts w:hint="eastAsia" w:ascii="黑体" w:hAnsi="仿宋" w:eastAsia="黑体"/>
          <w:sz w:val="32"/>
          <w:szCs w:val="32"/>
        </w:rPr>
        <w:t>附件2</w:t>
      </w:r>
    </w:p>
    <w:p>
      <w:pPr>
        <w:adjustRightInd w:val="0"/>
        <w:snapToGrid w:val="0"/>
        <w:spacing w:before="156" w:beforeLines="50" w:line="400" w:lineRule="exact"/>
        <w:jc w:val="center"/>
        <w:rPr>
          <w:rFonts w:hint="eastAsia" w:ascii="方正小标宋简体" w:eastAsia="方正小标宋简体"/>
          <w:sz w:val="44"/>
          <w:szCs w:val="44"/>
        </w:rPr>
      </w:pPr>
      <w:r>
        <w:rPr>
          <w:rFonts w:hint="eastAsia" w:ascii="方正小标宋简体" w:eastAsia="方正小标宋简体"/>
          <w:sz w:val="44"/>
          <w:szCs w:val="44"/>
        </w:rPr>
        <w:t>四川省专家服务基地申报表</w:t>
      </w:r>
    </w:p>
    <w:p>
      <w:pPr>
        <w:adjustRightInd w:val="0"/>
        <w:snapToGrid w:val="0"/>
        <w:spacing w:before="156" w:beforeLines="50" w:line="400" w:lineRule="exact"/>
        <w:rPr>
          <w:rFonts w:hint="eastAsia" w:ascii="仿宋_GB2312"/>
          <w:sz w:val="24"/>
        </w:rPr>
      </w:pPr>
      <w:r>
        <w:rPr>
          <w:rFonts w:hint="eastAsia" w:ascii="仿宋_GB2312"/>
          <w:sz w:val="24"/>
        </w:rPr>
        <w:t>申报单位（章）：                 联系人：          联系电话：</w:t>
      </w:r>
    </w:p>
    <w:tbl>
      <w:tblPr>
        <w:tblStyle w:val="11"/>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1248"/>
        <w:gridCol w:w="12"/>
        <w:gridCol w:w="74"/>
        <w:gridCol w:w="1291"/>
        <w:gridCol w:w="105"/>
        <w:gridCol w:w="1155"/>
        <w:gridCol w:w="420"/>
        <w:gridCol w:w="840"/>
        <w:gridCol w:w="194"/>
        <w:gridCol w:w="961"/>
        <w:gridCol w:w="374"/>
        <w:gridCol w:w="781"/>
        <w:gridCol w:w="315"/>
        <w:gridCol w:w="1254"/>
        <w:gridCol w:w="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1368" w:type="dxa"/>
            <w:gridSpan w:val="3"/>
            <w:vMerge w:val="restart"/>
            <w:vAlign w:val="center"/>
          </w:tcPr>
          <w:p>
            <w:pPr>
              <w:adjustRightInd w:val="0"/>
              <w:snapToGrid w:val="0"/>
              <w:spacing w:line="400" w:lineRule="exact"/>
              <w:jc w:val="center"/>
              <w:rPr>
                <w:rFonts w:hint="eastAsia" w:ascii="仿宋_GB2312"/>
                <w:b/>
                <w:sz w:val="28"/>
                <w:szCs w:val="28"/>
              </w:rPr>
            </w:pPr>
            <w:r>
              <w:rPr>
                <w:rFonts w:hint="eastAsia" w:ascii="仿宋_GB2312"/>
                <w:b/>
                <w:sz w:val="28"/>
                <w:szCs w:val="28"/>
              </w:rPr>
              <w:t>基本</w:t>
            </w:r>
          </w:p>
          <w:p>
            <w:pPr>
              <w:adjustRightInd w:val="0"/>
              <w:snapToGrid w:val="0"/>
              <w:spacing w:line="400" w:lineRule="exact"/>
              <w:jc w:val="center"/>
              <w:rPr>
                <w:rFonts w:hint="eastAsia" w:ascii="仿宋_GB2312"/>
                <w:b/>
                <w:sz w:val="28"/>
                <w:szCs w:val="28"/>
              </w:rPr>
            </w:pPr>
            <w:r>
              <w:rPr>
                <w:rFonts w:hint="eastAsia" w:ascii="仿宋_GB2312"/>
                <w:b/>
                <w:sz w:val="28"/>
                <w:szCs w:val="28"/>
              </w:rPr>
              <w:t>情况</w:t>
            </w:r>
          </w:p>
        </w:tc>
        <w:tc>
          <w:tcPr>
            <w:tcW w:w="1365" w:type="dxa"/>
            <w:gridSpan w:val="2"/>
            <w:vAlign w:val="center"/>
          </w:tcPr>
          <w:p>
            <w:pPr>
              <w:adjustRightInd w:val="0"/>
              <w:snapToGrid w:val="0"/>
              <w:spacing w:line="400" w:lineRule="exact"/>
              <w:jc w:val="center"/>
              <w:rPr>
                <w:rFonts w:hint="eastAsia" w:ascii="仿宋_GB2312"/>
                <w:sz w:val="24"/>
              </w:rPr>
            </w:pPr>
            <w:r>
              <w:rPr>
                <w:rFonts w:hint="eastAsia" w:ascii="仿宋_GB2312"/>
                <w:sz w:val="24"/>
              </w:rPr>
              <w:t>劳动力数</w:t>
            </w:r>
          </w:p>
        </w:tc>
        <w:tc>
          <w:tcPr>
            <w:tcW w:w="1260" w:type="dxa"/>
            <w:gridSpan w:val="2"/>
            <w:vAlign w:val="center"/>
          </w:tcPr>
          <w:p>
            <w:pPr>
              <w:adjustRightInd w:val="0"/>
              <w:snapToGrid w:val="0"/>
              <w:spacing w:line="400" w:lineRule="exact"/>
              <w:jc w:val="center"/>
              <w:rPr>
                <w:rFonts w:hint="eastAsia" w:ascii="仿宋_GB2312"/>
                <w:sz w:val="24"/>
              </w:rPr>
            </w:pPr>
          </w:p>
        </w:tc>
        <w:tc>
          <w:tcPr>
            <w:tcW w:w="1260" w:type="dxa"/>
            <w:gridSpan w:val="2"/>
            <w:vAlign w:val="center"/>
          </w:tcPr>
          <w:p>
            <w:pPr>
              <w:adjustRightInd w:val="0"/>
              <w:snapToGrid w:val="0"/>
              <w:spacing w:line="400" w:lineRule="exact"/>
              <w:jc w:val="center"/>
              <w:rPr>
                <w:rFonts w:hint="eastAsia" w:ascii="仿宋_GB2312"/>
                <w:sz w:val="24"/>
              </w:rPr>
            </w:pPr>
            <w:r>
              <w:rPr>
                <w:rFonts w:hint="eastAsia" w:ascii="仿宋_GB2312"/>
                <w:sz w:val="24"/>
              </w:rPr>
              <w:t>人均年纯收入</w:t>
            </w:r>
          </w:p>
        </w:tc>
        <w:tc>
          <w:tcPr>
            <w:tcW w:w="1155" w:type="dxa"/>
            <w:gridSpan w:val="2"/>
            <w:vAlign w:val="center"/>
          </w:tcPr>
          <w:p>
            <w:pPr>
              <w:adjustRightInd w:val="0"/>
              <w:snapToGrid w:val="0"/>
              <w:spacing w:line="400" w:lineRule="exact"/>
              <w:jc w:val="center"/>
              <w:rPr>
                <w:rFonts w:hint="eastAsia" w:ascii="仿宋_GB2312"/>
                <w:sz w:val="24"/>
              </w:rPr>
            </w:pPr>
          </w:p>
        </w:tc>
        <w:tc>
          <w:tcPr>
            <w:tcW w:w="1470" w:type="dxa"/>
            <w:gridSpan w:val="3"/>
            <w:vAlign w:val="center"/>
          </w:tcPr>
          <w:p>
            <w:pPr>
              <w:adjustRightInd w:val="0"/>
              <w:snapToGrid w:val="0"/>
              <w:spacing w:line="400" w:lineRule="exact"/>
              <w:jc w:val="center"/>
              <w:rPr>
                <w:rFonts w:hint="eastAsia" w:ascii="仿宋_GB2312"/>
                <w:sz w:val="24"/>
              </w:rPr>
            </w:pPr>
            <w:r>
              <w:rPr>
                <w:rFonts w:hint="eastAsia" w:ascii="仿宋_GB2312"/>
                <w:sz w:val="24"/>
              </w:rPr>
              <w:t>专业技术人员数</w:t>
            </w:r>
          </w:p>
        </w:tc>
        <w:tc>
          <w:tcPr>
            <w:tcW w:w="1365" w:type="dxa"/>
            <w:gridSpan w:val="2"/>
            <w:vAlign w:val="center"/>
          </w:tcPr>
          <w:p>
            <w:pPr>
              <w:adjustRightInd w:val="0"/>
              <w:snapToGrid w:val="0"/>
              <w:spacing w:line="4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1368" w:type="dxa"/>
            <w:gridSpan w:val="3"/>
            <w:vMerge w:val="continue"/>
            <w:vAlign w:val="center"/>
          </w:tcPr>
          <w:p>
            <w:pPr>
              <w:adjustRightInd w:val="0"/>
              <w:snapToGrid w:val="0"/>
              <w:spacing w:line="400" w:lineRule="exact"/>
              <w:jc w:val="center"/>
              <w:rPr>
                <w:rFonts w:hint="eastAsia" w:ascii="仿宋_GB2312"/>
                <w:sz w:val="24"/>
              </w:rPr>
            </w:pPr>
          </w:p>
        </w:tc>
        <w:tc>
          <w:tcPr>
            <w:tcW w:w="1365" w:type="dxa"/>
            <w:gridSpan w:val="2"/>
            <w:vAlign w:val="center"/>
          </w:tcPr>
          <w:p>
            <w:pPr>
              <w:adjustRightInd w:val="0"/>
              <w:snapToGrid w:val="0"/>
              <w:spacing w:line="400" w:lineRule="exact"/>
              <w:jc w:val="center"/>
              <w:rPr>
                <w:rFonts w:hint="eastAsia" w:ascii="仿宋_GB2312"/>
                <w:sz w:val="24"/>
              </w:rPr>
            </w:pPr>
            <w:r>
              <w:rPr>
                <w:rFonts w:hint="eastAsia" w:ascii="仿宋_GB2312"/>
                <w:sz w:val="24"/>
              </w:rPr>
              <w:t>中级职称人数</w:t>
            </w:r>
          </w:p>
        </w:tc>
        <w:tc>
          <w:tcPr>
            <w:tcW w:w="1260" w:type="dxa"/>
            <w:gridSpan w:val="2"/>
            <w:vAlign w:val="center"/>
          </w:tcPr>
          <w:p>
            <w:pPr>
              <w:adjustRightInd w:val="0"/>
              <w:snapToGrid w:val="0"/>
              <w:spacing w:line="400" w:lineRule="exact"/>
              <w:jc w:val="center"/>
              <w:rPr>
                <w:rFonts w:hint="eastAsia" w:ascii="仿宋_GB2312"/>
                <w:sz w:val="24"/>
              </w:rPr>
            </w:pPr>
          </w:p>
        </w:tc>
        <w:tc>
          <w:tcPr>
            <w:tcW w:w="1260" w:type="dxa"/>
            <w:gridSpan w:val="2"/>
            <w:vAlign w:val="center"/>
          </w:tcPr>
          <w:p>
            <w:pPr>
              <w:adjustRightInd w:val="0"/>
              <w:snapToGrid w:val="0"/>
              <w:spacing w:line="400" w:lineRule="exact"/>
              <w:jc w:val="center"/>
              <w:rPr>
                <w:rFonts w:hint="eastAsia" w:ascii="仿宋_GB2312"/>
                <w:sz w:val="24"/>
              </w:rPr>
            </w:pPr>
            <w:r>
              <w:rPr>
                <w:rFonts w:hint="eastAsia" w:ascii="仿宋_GB2312"/>
                <w:sz w:val="24"/>
              </w:rPr>
              <w:t>副高以上职称人数</w:t>
            </w:r>
          </w:p>
        </w:tc>
        <w:tc>
          <w:tcPr>
            <w:tcW w:w="1155" w:type="dxa"/>
            <w:gridSpan w:val="2"/>
            <w:vAlign w:val="center"/>
          </w:tcPr>
          <w:p>
            <w:pPr>
              <w:adjustRightInd w:val="0"/>
              <w:snapToGrid w:val="0"/>
              <w:spacing w:line="400" w:lineRule="exact"/>
              <w:jc w:val="center"/>
              <w:rPr>
                <w:rFonts w:hint="eastAsia" w:ascii="仿宋_GB2312"/>
                <w:sz w:val="24"/>
              </w:rPr>
            </w:pPr>
          </w:p>
        </w:tc>
        <w:tc>
          <w:tcPr>
            <w:tcW w:w="1470" w:type="dxa"/>
            <w:gridSpan w:val="3"/>
            <w:vAlign w:val="center"/>
          </w:tcPr>
          <w:p>
            <w:pPr>
              <w:adjustRightInd w:val="0"/>
              <w:snapToGrid w:val="0"/>
              <w:spacing w:line="400" w:lineRule="exact"/>
              <w:jc w:val="center"/>
              <w:rPr>
                <w:rFonts w:hint="eastAsia" w:ascii="仿宋_GB2312"/>
                <w:sz w:val="24"/>
              </w:rPr>
            </w:pPr>
            <w:r>
              <w:rPr>
                <w:rFonts w:hint="eastAsia" w:ascii="仿宋_GB2312"/>
                <w:sz w:val="24"/>
              </w:rPr>
              <w:t>省部级以上专家人数</w:t>
            </w:r>
          </w:p>
        </w:tc>
        <w:tc>
          <w:tcPr>
            <w:tcW w:w="1365" w:type="dxa"/>
            <w:gridSpan w:val="2"/>
            <w:vAlign w:val="center"/>
          </w:tcPr>
          <w:p>
            <w:pPr>
              <w:adjustRightInd w:val="0"/>
              <w:snapToGrid w:val="0"/>
              <w:spacing w:line="40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1368" w:type="dxa"/>
            <w:gridSpan w:val="3"/>
            <w:vAlign w:val="center"/>
          </w:tcPr>
          <w:p>
            <w:pPr>
              <w:adjustRightInd w:val="0"/>
              <w:snapToGrid w:val="0"/>
              <w:spacing w:line="400" w:lineRule="exact"/>
              <w:jc w:val="center"/>
              <w:rPr>
                <w:rFonts w:hint="eastAsia" w:ascii="仿宋_GB2312"/>
                <w:b/>
                <w:sz w:val="28"/>
                <w:szCs w:val="28"/>
              </w:rPr>
            </w:pPr>
            <w:r>
              <w:rPr>
                <w:rFonts w:hint="eastAsia" w:ascii="仿宋_GB2312"/>
                <w:b/>
                <w:sz w:val="28"/>
                <w:szCs w:val="28"/>
              </w:rPr>
              <w:t>专家服务基地建设基本情况（500字内）</w:t>
            </w:r>
          </w:p>
        </w:tc>
        <w:tc>
          <w:tcPr>
            <w:tcW w:w="7875" w:type="dxa"/>
            <w:gridSpan w:val="13"/>
            <w:vAlign w:val="top"/>
          </w:tcPr>
          <w:p>
            <w:pPr>
              <w:adjustRightInd w:val="0"/>
              <w:snapToGrid w:val="0"/>
              <w:spacing w:line="400" w:lineRule="exact"/>
              <w:rPr>
                <w:rFonts w:hint="eastAsia" w:ascii="仿宋_GB2312"/>
                <w:sz w:val="24"/>
              </w:rPr>
            </w:pPr>
            <w:r>
              <w:rPr>
                <w:rFonts w:hint="eastAsia" w:ascii="仿宋_GB2312"/>
                <w:sz w:val="24"/>
              </w:rPr>
              <w:t>主要内容：</w:t>
            </w:r>
          </w:p>
          <w:p>
            <w:pPr>
              <w:numPr>
                <w:ilvl w:val="0"/>
                <w:numId w:val="1"/>
              </w:numPr>
              <w:adjustRightInd w:val="0"/>
              <w:snapToGrid w:val="0"/>
              <w:spacing w:line="400" w:lineRule="exact"/>
              <w:ind w:left="0" w:firstLine="0"/>
              <w:rPr>
                <w:rFonts w:hint="eastAsia" w:ascii="仿宋_GB2312"/>
                <w:sz w:val="24"/>
              </w:rPr>
            </w:pPr>
            <w:r>
              <w:rPr>
                <w:rFonts w:hint="eastAsia" w:ascii="仿宋_GB2312"/>
                <w:sz w:val="24"/>
              </w:rPr>
              <w:t>开展专家服务基层活动软硬件条件；</w:t>
            </w:r>
          </w:p>
          <w:p>
            <w:pPr>
              <w:numPr>
                <w:ilvl w:val="0"/>
                <w:numId w:val="1"/>
              </w:numPr>
              <w:adjustRightInd w:val="0"/>
              <w:snapToGrid w:val="0"/>
              <w:spacing w:line="400" w:lineRule="exact"/>
              <w:ind w:left="0" w:firstLine="0"/>
              <w:rPr>
                <w:rFonts w:hint="eastAsia" w:ascii="仿宋_GB2312"/>
                <w:sz w:val="24"/>
              </w:rPr>
            </w:pPr>
            <w:r>
              <w:rPr>
                <w:rFonts w:hint="eastAsia" w:ascii="仿宋_GB2312"/>
                <w:sz w:val="24"/>
              </w:rPr>
              <w:t>主要产业方向及急需专家领域；</w:t>
            </w:r>
          </w:p>
          <w:p>
            <w:pPr>
              <w:numPr>
                <w:ilvl w:val="0"/>
                <w:numId w:val="1"/>
              </w:numPr>
              <w:adjustRightInd w:val="0"/>
              <w:snapToGrid w:val="0"/>
              <w:spacing w:line="400" w:lineRule="exact"/>
              <w:ind w:left="0" w:firstLine="0"/>
              <w:rPr>
                <w:rFonts w:hint="eastAsia" w:ascii="仿宋_GB2312"/>
                <w:sz w:val="24"/>
              </w:rPr>
            </w:pPr>
            <w:r>
              <w:rPr>
                <w:rFonts w:hint="eastAsia" w:ascii="仿宋_GB2312"/>
                <w:sz w:val="24"/>
              </w:rPr>
              <w:t>申请建设省级专家服务基地的必要性、可行性分析。</w:t>
            </w: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8" w:type="dxa"/>
          <w:wAfter w:w="111" w:type="dxa"/>
          <w:trHeight w:val="2192" w:hRule="atLeast"/>
        </w:trPr>
        <w:tc>
          <w:tcPr>
            <w:tcW w:w="1248" w:type="dxa"/>
            <w:vAlign w:val="center"/>
          </w:tcPr>
          <w:p>
            <w:pPr>
              <w:adjustRightInd w:val="0"/>
              <w:snapToGrid w:val="0"/>
              <w:spacing w:line="400" w:lineRule="exact"/>
              <w:rPr>
                <w:rFonts w:hint="eastAsia" w:ascii="仿宋_GB2312"/>
                <w:b/>
                <w:sz w:val="28"/>
                <w:szCs w:val="28"/>
              </w:rPr>
            </w:pPr>
            <w:r>
              <w:rPr>
                <w:rFonts w:hint="eastAsia" w:ascii="仿宋_GB2312"/>
                <w:b/>
                <w:sz w:val="28"/>
                <w:szCs w:val="28"/>
              </w:rPr>
              <w:t>与对口专家联系及开展服务活动基本情况（1000字内）</w:t>
            </w:r>
          </w:p>
          <w:p>
            <w:pPr>
              <w:adjustRightInd w:val="0"/>
              <w:snapToGrid w:val="0"/>
              <w:spacing w:line="400" w:lineRule="exact"/>
              <w:jc w:val="center"/>
              <w:rPr>
                <w:rFonts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tc>
        <w:tc>
          <w:tcPr>
            <w:tcW w:w="7776" w:type="dxa"/>
            <w:gridSpan w:val="13"/>
            <w:vAlign w:val="top"/>
          </w:tcPr>
          <w:p>
            <w:pPr>
              <w:adjustRightInd w:val="0"/>
              <w:snapToGrid w:val="0"/>
              <w:spacing w:line="400" w:lineRule="exact"/>
              <w:rPr>
                <w:rFonts w:hint="eastAsia" w:ascii="仿宋_GB2312"/>
                <w:sz w:val="24"/>
              </w:rPr>
            </w:pPr>
            <w:r>
              <w:rPr>
                <w:rFonts w:hint="eastAsia" w:ascii="仿宋_GB2312"/>
                <w:sz w:val="24"/>
              </w:rPr>
              <w:t>主要内容：</w:t>
            </w:r>
          </w:p>
          <w:p>
            <w:pPr>
              <w:adjustRightInd w:val="0"/>
              <w:snapToGrid w:val="0"/>
              <w:spacing w:line="400" w:lineRule="exact"/>
              <w:rPr>
                <w:rFonts w:hint="eastAsia" w:ascii="仿宋_GB2312"/>
                <w:sz w:val="24"/>
              </w:rPr>
            </w:pPr>
            <w:r>
              <w:rPr>
                <w:rFonts w:hint="eastAsia" w:ascii="仿宋_GB2312"/>
                <w:sz w:val="24"/>
              </w:rPr>
              <w:t>1.对口专家联系情况：已联系对口专家人数、结构、专业等；</w:t>
            </w:r>
          </w:p>
          <w:p>
            <w:pPr>
              <w:adjustRightInd w:val="0"/>
              <w:snapToGrid w:val="0"/>
              <w:spacing w:line="400" w:lineRule="exact"/>
              <w:rPr>
                <w:rFonts w:hint="eastAsia" w:ascii="仿宋_GB2312"/>
                <w:sz w:val="24"/>
              </w:rPr>
            </w:pPr>
            <w:r>
              <w:rPr>
                <w:rFonts w:hint="eastAsia" w:ascii="仿宋_GB2312"/>
                <w:sz w:val="24"/>
              </w:rPr>
              <w:t>2.与对口专家项目对接、合作及创新成果应用转化情况汇报；</w:t>
            </w:r>
          </w:p>
          <w:p>
            <w:pPr>
              <w:adjustRightInd w:val="0"/>
              <w:snapToGrid w:val="0"/>
              <w:spacing w:line="400" w:lineRule="exact"/>
              <w:rPr>
                <w:rFonts w:hint="eastAsia" w:ascii="仿宋_GB2312"/>
                <w:sz w:val="24"/>
              </w:rPr>
            </w:pPr>
            <w:r>
              <w:rPr>
                <w:rFonts w:hint="eastAsia" w:ascii="仿宋_GB2312"/>
                <w:sz w:val="24"/>
              </w:rPr>
              <w:t>3.专家服务活动产生的经济社会效益。</w:t>
            </w:r>
          </w:p>
          <w:p>
            <w:pPr>
              <w:adjustRightInd w:val="0"/>
              <w:snapToGrid w:val="0"/>
              <w:spacing w:line="400" w:lineRule="exact"/>
              <w:rPr>
                <w:rFonts w:hint="eastAsia" w:ascii="仿宋_GB2312"/>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p>
            <w:pPr>
              <w:adjustRightInd w:val="0"/>
              <w:snapToGrid w:val="0"/>
              <w:spacing w:line="400" w:lineRule="exact"/>
              <w:jc w:val="center"/>
              <w:rPr>
                <w:rFonts w:hint="eastAsia"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8" w:type="dxa"/>
          <w:wAfter w:w="111" w:type="dxa"/>
          <w:trHeight w:val="7616" w:hRule="atLeast"/>
        </w:trPr>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仿宋_GB2312"/>
                <w:b/>
                <w:sz w:val="28"/>
                <w:szCs w:val="28"/>
              </w:rPr>
            </w:pPr>
            <w:r>
              <w:rPr>
                <w:rFonts w:hint="eastAsia" w:ascii="仿宋_GB2312"/>
                <w:b/>
                <w:sz w:val="28"/>
                <w:szCs w:val="28"/>
              </w:rPr>
              <w:t>支持措施和保障条件（500字内）</w:t>
            </w:r>
          </w:p>
          <w:p>
            <w:pPr>
              <w:adjustRightInd w:val="0"/>
              <w:snapToGrid w:val="0"/>
              <w:spacing w:line="400" w:lineRule="exact"/>
              <w:jc w:val="center"/>
              <w:rPr>
                <w:rFonts w:hint="eastAsia" w:ascii="仿宋_GB2312"/>
                <w:b/>
                <w:sz w:val="28"/>
                <w:szCs w:val="28"/>
              </w:rPr>
            </w:pPr>
          </w:p>
          <w:p>
            <w:pPr>
              <w:adjustRightInd w:val="0"/>
              <w:snapToGrid w:val="0"/>
              <w:spacing w:line="400" w:lineRule="exact"/>
              <w:jc w:val="center"/>
              <w:rPr>
                <w:rFonts w:hint="eastAsia" w:ascii="仿宋_GB2312"/>
                <w:b/>
                <w:sz w:val="28"/>
                <w:szCs w:val="28"/>
              </w:rPr>
            </w:pPr>
          </w:p>
        </w:tc>
        <w:tc>
          <w:tcPr>
            <w:tcW w:w="7776" w:type="dxa"/>
            <w:gridSpan w:val="1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hint="eastAsia" w:ascii="仿宋_GB2312"/>
                <w:sz w:val="24"/>
              </w:rPr>
            </w:pPr>
            <w:r>
              <w:rPr>
                <w:rFonts w:hint="eastAsia" w:ascii="仿宋_GB2312"/>
                <w:sz w:val="24"/>
              </w:rPr>
              <w:t>主要内容：</w:t>
            </w:r>
          </w:p>
          <w:p>
            <w:pPr>
              <w:adjustRightInd w:val="0"/>
              <w:snapToGrid w:val="0"/>
              <w:spacing w:line="400" w:lineRule="exact"/>
              <w:rPr>
                <w:rFonts w:hint="eastAsia" w:ascii="仿宋_GB2312"/>
                <w:sz w:val="24"/>
              </w:rPr>
            </w:pPr>
            <w:r>
              <w:rPr>
                <w:rFonts w:hint="eastAsia" w:ascii="仿宋_GB2312"/>
                <w:sz w:val="24"/>
              </w:rPr>
              <w:t>1.专家服务基地的支持政策和服务保障情况；</w:t>
            </w:r>
          </w:p>
          <w:p>
            <w:pPr>
              <w:adjustRightInd w:val="0"/>
              <w:snapToGrid w:val="0"/>
              <w:spacing w:line="400" w:lineRule="exact"/>
              <w:rPr>
                <w:rFonts w:hint="eastAsia" w:ascii="仿宋_GB2312"/>
                <w:sz w:val="24"/>
              </w:rPr>
            </w:pPr>
            <w:r>
              <w:rPr>
                <w:rFonts w:hint="eastAsia" w:ascii="仿宋_GB2312"/>
                <w:sz w:val="24"/>
              </w:rPr>
              <w:t>2.为服务专家及专家团队提供的工作、生活保障措施；</w:t>
            </w:r>
          </w:p>
          <w:p>
            <w:pPr>
              <w:adjustRightInd w:val="0"/>
              <w:snapToGrid w:val="0"/>
              <w:spacing w:line="400" w:lineRule="exact"/>
              <w:rPr>
                <w:rFonts w:hint="eastAsia" w:ascii="仿宋_GB2312"/>
                <w:sz w:val="24"/>
              </w:rPr>
            </w:pPr>
            <w:r>
              <w:rPr>
                <w:rFonts w:hint="eastAsia" w:ascii="仿宋_GB2312"/>
                <w:sz w:val="24"/>
              </w:rPr>
              <w:t>3.专家服务基地规章制度、服务体系和管理服务人员队伍建设情况。</w:t>
            </w: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08" w:type="dxa"/>
          <w:wAfter w:w="111" w:type="dxa"/>
          <w:trHeight w:val="5568" w:hRule="atLeast"/>
        </w:trPr>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仿宋_GB2312"/>
                <w:b/>
                <w:sz w:val="28"/>
                <w:szCs w:val="28"/>
              </w:rPr>
            </w:pPr>
            <w:r>
              <w:rPr>
                <w:rFonts w:hint="eastAsia" w:ascii="仿宋_GB2312"/>
                <w:b/>
                <w:sz w:val="28"/>
                <w:szCs w:val="28"/>
              </w:rPr>
              <w:t>建设目标及未来三年工作打算（500字内）</w:t>
            </w:r>
          </w:p>
        </w:tc>
        <w:tc>
          <w:tcPr>
            <w:tcW w:w="7776" w:type="dxa"/>
            <w:gridSpan w:val="1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rPr>
            </w:pPr>
          </w:p>
          <w:p>
            <w:pPr>
              <w:adjustRightInd w:val="0"/>
              <w:snapToGrid w:val="0"/>
              <w:spacing w:line="400" w:lineRule="exact"/>
              <w:rPr>
                <w:rFonts w:hint="eastAsia" w:ascii="方正小标宋简体" w:eastAsia="方正小标宋简体"/>
                <w:sz w:val="24"/>
                <w:lang w:val="en-US" w:eastAsia="zh-CN"/>
              </w:rPr>
            </w:pPr>
          </w:p>
          <w:p>
            <w:pPr>
              <w:adjustRightInd w:val="0"/>
              <w:snapToGrid w:val="0"/>
              <w:spacing w:line="400" w:lineRule="exact"/>
              <w:rPr>
                <w:rFonts w:hint="eastAsia"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624" w:hRule="atLeast"/>
        </w:trPr>
        <w:tc>
          <w:tcPr>
            <w:tcW w:w="1334" w:type="dxa"/>
            <w:gridSpan w:val="3"/>
            <w:vAlign w:val="center"/>
          </w:tcPr>
          <w:p>
            <w:pPr>
              <w:spacing w:line="400" w:lineRule="exact"/>
              <w:jc w:val="center"/>
              <w:rPr>
                <w:rFonts w:hint="eastAsia" w:ascii="仿宋_GB2312"/>
                <w:b/>
                <w:bCs/>
                <w:sz w:val="28"/>
                <w:szCs w:val="28"/>
              </w:rPr>
            </w:pPr>
            <w:r>
              <w:rPr>
                <w:rFonts w:hint="eastAsia" w:ascii="仿宋_GB2312"/>
                <w:b/>
                <w:bCs/>
                <w:sz w:val="28"/>
                <w:szCs w:val="28"/>
              </w:rPr>
              <w:t>申报单位意见</w:t>
            </w:r>
          </w:p>
        </w:tc>
        <w:tc>
          <w:tcPr>
            <w:tcW w:w="7801" w:type="dxa"/>
            <w:gridSpan w:val="12"/>
            <w:vAlign w:val="top"/>
          </w:tcPr>
          <w:p>
            <w:pPr>
              <w:spacing w:line="400" w:lineRule="exact"/>
              <w:ind w:firstLine="5040" w:firstLineChars="1800"/>
              <w:rPr>
                <w:rFonts w:hint="eastAsia" w:ascii="仿宋_GB2312"/>
                <w:bCs/>
                <w:sz w:val="28"/>
                <w:szCs w:val="28"/>
              </w:rPr>
            </w:pPr>
          </w:p>
          <w:p>
            <w:pPr>
              <w:spacing w:line="400" w:lineRule="exact"/>
              <w:ind w:firstLine="5040" w:firstLineChars="1800"/>
              <w:rPr>
                <w:rFonts w:hint="eastAsia" w:ascii="仿宋_GB2312"/>
                <w:bCs/>
                <w:sz w:val="28"/>
                <w:szCs w:val="28"/>
              </w:rPr>
            </w:pPr>
          </w:p>
          <w:p>
            <w:pPr>
              <w:spacing w:line="400" w:lineRule="exact"/>
              <w:ind w:firstLine="5040" w:firstLineChars="1800"/>
              <w:rPr>
                <w:rFonts w:hint="eastAsia" w:ascii="仿宋_GB2312"/>
                <w:bCs/>
                <w:sz w:val="28"/>
                <w:szCs w:val="28"/>
              </w:rPr>
            </w:pPr>
          </w:p>
          <w:p>
            <w:pPr>
              <w:spacing w:line="400" w:lineRule="exact"/>
              <w:ind w:firstLine="5040" w:firstLineChars="1800"/>
              <w:rPr>
                <w:rFonts w:hint="eastAsia" w:ascii="仿宋_GB2312"/>
                <w:bCs/>
                <w:sz w:val="28"/>
                <w:szCs w:val="28"/>
              </w:rPr>
            </w:pPr>
          </w:p>
          <w:p>
            <w:pPr>
              <w:spacing w:line="400" w:lineRule="exact"/>
              <w:ind w:firstLine="3920" w:firstLineChars="1400"/>
              <w:rPr>
                <w:rFonts w:hint="eastAsia" w:ascii="仿宋_GB2312"/>
                <w:bCs/>
                <w:sz w:val="28"/>
                <w:szCs w:val="28"/>
              </w:rPr>
            </w:pPr>
            <w:r>
              <w:rPr>
                <w:rFonts w:hint="eastAsia" w:ascii="仿宋_GB2312"/>
                <w:bCs/>
                <w:sz w:val="28"/>
                <w:szCs w:val="28"/>
              </w:rPr>
              <w:t>申报单位盖章：</w:t>
            </w:r>
          </w:p>
          <w:p>
            <w:pPr>
              <w:spacing w:line="400" w:lineRule="exact"/>
              <w:ind w:firstLine="3920" w:firstLineChars="1400"/>
              <w:rPr>
                <w:rFonts w:hint="eastAsia" w:ascii="仿宋_GB2312"/>
                <w:bCs/>
                <w:sz w:val="28"/>
                <w:szCs w:val="28"/>
              </w:rPr>
            </w:pPr>
            <w:r>
              <w:rPr>
                <w:rFonts w:hint="eastAsia" w:ascii="仿宋_GB2312"/>
                <w:bCs/>
                <w:sz w:val="28"/>
                <w:szCs w:val="28"/>
              </w:rPr>
              <w:t>负责人签字：</w:t>
            </w:r>
          </w:p>
          <w:p>
            <w:pPr>
              <w:spacing w:line="400" w:lineRule="exact"/>
              <w:ind w:firstLine="5040" w:firstLineChars="1800"/>
              <w:rPr>
                <w:rFonts w:hint="eastAsia" w:ascii="仿宋_GB2312"/>
                <w:bCs/>
                <w:sz w:val="28"/>
                <w:szCs w:val="28"/>
              </w:rPr>
            </w:pPr>
          </w:p>
          <w:p>
            <w:pPr>
              <w:spacing w:line="400" w:lineRule="exact"/>
              <w:ind w:firstLine="5460" w:firstLineChars="1950"/>
              <w:rPr>
                <w:rFonts w:hint="eastAsia" w:ascii="仿宋_GB2312"/>
                <w:bCs/>
                <w:sz w:val="28"/>
                <w:szCs w:val="28"/>
              </w:rPr>
            </w:pPr>
            <w:r>
              <w:rPr>
                <w:rFonts w:hint="eastAsia" w:ascii="仿宋_GB2312"/>
                <w:bCs/>
                <w:sz w:val="28"/>
                <w:szCs w:val="28"/>
              </w:rPr>
              <w:t>年   月   日</w:t>
            </w:r>
          </w:p>
          <w:p>
            <w:pPr>
              <w:spacing w:line="400" w:lineRule="exact"/>
              <w:ind w:firstLine="5040" w:firstLineChars="1800"/>
              <w:rPr>
                <w:rFonts w:hint="eastAsia" w:ascii="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624" w:hRule="atLeast"/>
        </w:trPr>
        <w:tc>
          <w:tcPr>
            <w:tcW w:w="1334" w:type="dxa"/>
            <w:gridSpan w:val="3"/>
            <w:vAlign w:val="center"/>
          </w:tcPr>
          <w:p>
            <w:pPr>
              <w:spacing w:line="400" w:lineRule="exact"/>
              <w:jc w:val="center"/>
              <w:rPr>
                <w:rFonts w:hint="eastAsia" w:ascii="仿宋_GB2312"/>
                <w:b/>
                <w:bCs/>
                <w:sz w:val="28"/>
                <w:szCs w:val="28"/>
              </w:rPr>
            </w:pPr>
            <w:r>
              <w:rPr>
                <w:rFonts w:hint="eastAsia" w:ascii="仿宋_GB2312"/>
                <w:b/>
                <w:bCs/>
                <w:sz w:val="28"/>
                <w:szCs w:val="28"/>
              </w:rPr>
              <w:t>推荐</w:t>
            </w:r>
          </w:p>
          <w:p>
            <w:pPr>
              <w:spacing w:line="400" w:lineRule="exact"/>
              <w:jc w:val="center"/>
              <w:rPr>
                <w:rFonts w:hint="eastAsia" w:ascii="仿宋_GB2312"/>
                <w:b/>
                <w:bCs/>
                <w:sz w:val="28"/>
                <w:szCs w:val="28"/>
              </w:rPr>
            </w:pPr>
            <w:r>
              <w:rPr>
                <w:rFonts w:hint="eastAsia" w:ascii="仿宋_GB2312"/>
                <w:b/>
                <w:bCs/>
                <w:sz w:val="28"/>
                <w:szCs w:val="28"/>
              </w:rPr>
              <w:t>地区、</w:t>
            </w:r>
          </w:p>
          <w:p>
            <w:pPr>
              <w:spacing w:line="400" w:lineRule="exact"/>
              <w:jc w:val="center"/>
              <w:rPr>
                <w:rFonts w:hint="eastAsia" w:ascii="仿宋_GB2312"/>
                <w:b/>
                <w:bCs/>
                <w:sz w:val="28"/>
                <w:szCs w:val="28"/>
              </w:rPr>
            </w:pPr>
            <w:r>
              <w:rPr>
                <w:rFonts w:hint="eastAsia" w:ascii="仿宋_GB2312"/>
                <w:b/>
                <w:bCs/>
                <w:sz w:val="28"/>
                <w:szCs w:val="28"/>
              </w:rPr>
              <w:t>部门和单位</w:t>
            </w:r>
          </w:p>
          <w:p>
            <w:pPr>
              <w:spacing w:line="400" w:lineRule="exact"/>
              <w:jc w:val="center"/>
              <w:rPr>
                <w:rFonts w:hint="eastAsia" w:ascii="仿宋_GB2312"/>
                <w:b/>
                <w:bCs/>
                <w:sz w:val="28"/>
                <w:szCs w:val="28"/>
              </w:rPr>
            </w:pPr>
            <w:r>
              <w:rPr>
                <w:rFonts w:hint="eastAsia" w:ascii="仿宋_GB2312"/>
                <w:b/>
                <w:bCs/>
                <w:sz w:val="28"/>
                <w:szCs w:val="28"/>
              </w:rPr>
              <w:t>意见</w:t>
            </w:r>
          </w:p>
        </w:tc>
        <w:tc>
          <w:tcPr>
            <w:tcW w:w="7801" w:type="dxa"/>
            <w:gridSpan w:val="12"/>
            <w:vAlign w:val="top"/>
          </w:tcPr>
          <w:p>
            <w:pPr>
              <w:spacing w:line="400" w:lineRule="exact"/>
              <w:jc w:val="left"/>
              <w:rPr>
                <w:rFonts w:hint="eastAsia" w:ascii="仿宋_GB2312"/>
                <w:bCs/>
                <w:sz w:val="28"/>
                <w:szCs w:val="28"/>
              </w:rPr>
            </w:pPr>
          </w:p>
          <w:p>
            <w:pPr>
              <w:spacing w:line="400" w:lineRule="exact"/>
              <w:jc w:val="left"/>
              <w:rPr>
                <w:rFonts w:hint="eastAsia" w:ascii="仿宋_GB2312"/>
                <w:bCs/>
                <w:sz w:val="28"/>
                <w:szCs w:val="28"/>
              </w:rPr>
            </w:pPr>
          </w:p>
          <w:p>
            <w:pPr>
              <w:spacing w:line="400" w:lineRule="exact"/>
              <w:jc w:val="left"/>
              <w:rPr>
                <w:rFonts w:hint="eastAsia" w:ascii="仿宋_GB2312"/>
                <w:bCs/>
                <w:sz w:val="28"/>
                <w:szCs w:val="28"/>
              </w:rPr>
            </w:pPr>
          </w:p>
          <w:p>
            <w:pPr>
              <w:spacing w:line="400" w:lineRule="exact"/>
              <w:jc w:val="left"/>
              <w:rPr>
                <w:rFonts w:hint="eastAsia" w:ascii="仿宋_GB2312"/>
                <w:bCs/>
                <w:sz w:val="28"/>
                <w:szCs w:val="28"/>
              </w:rPr>
            </w:pPr>
          </w:p>
          <w:p>
            <w:pPr>
              <w:spacing w:line="400" w:lineRule="exact"/>
              <w:ind w:firstLine="3500" w:firstLineChars="1250"/>
              <w:jc w:val="left"/>
              <w:rPr>
                <w:rFonts w:hint="eastAsia" w:ascii="仿宋_GB2312"/>
                <w:bCs/>
                <w:sz w:val="28"/>
                <w:szCs w:val="28"/>
              </w:rPr>
            </w:pPr>
            <w:r>
              <w:rPr>
                <w:rFonts w:hint="eastAsia" w:ascii="仿宋_GB2312"/>
                <w:bCs/>
                <w:sz w:val="28"/>
                <w:szCs w:val="28"/>
              </w:rPr>
              <w:t>推荐地区、部门和单位盖章：</w:t>
            </w:r>
          </w:p>
          <w:p>
            <w:pPr>
              <w:spacing w:line="400" w:lineRule="exact"/>
              <w:ind w:firstLine="4480" w:firstLineChars="1600"/>
              <w:rPr>
                <w:rFonts w:hint="eastAsia" w:ascii="仿宋_GB2312"/>
                <w:bCs/>
                <w:sz w:val="28"/>
                <w:szCs w:val="28"/>
              </w:rPr>
            </w:pPr>
            <w:r>
              <w:rPr>
                <w:rFonts w:hint="eastAsia" w:ascii="仿宋_GB2312"/>
                <w:bCs/>
                <w:sz w:val="28"/>
                <w:szCs w:val="28"/>
              </w:rPr>
              <w:t>负责人签字：</w:t>
            </w:r>
          </w:p>
          <w:p>
            <w:pPr>
              <w:spacing w:line="400" w:lineRule="exact"/>
              <w:ind w:firstLine="5432" w:firstLineChars="1940"/>
              <w:jc w:val="left"/>
              <w:rPr>
                <w:rFonts w:hint="eastAsia" w:ascii="仿宋_GB2312"/>
                <w:bCs/>
                <w:sz w:val="28"/>
                <w:szCs w:val="28"/>
              </w:rPr>
            </w:pPr>
            <w:r>
              <w:rPr>
                <w:rFonts w:hint="eastAsia" w:ascii="仿宋_GB2312"/>
                <w:bCs/>
                <w:sz w:val="28"/>
                <w:szCs w:val="28"/>
              </w:rPr>
              <w:t>年   月   日</w:t>
            </w:r>
          </w:p>
          <w:p>
            <w:pPr>
              <w:spacing w:line="400" w:lineRule="exact"/>
              <w:ind w:firstLine="5292" w:firstLineChars="1890"/>
              <w:jc w:val="left"/>
              <w:rPr>
                <w:rFonts w:hint="eastAsia" w:ascii="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624" w:hRule="atLeast"/>
        </w:trPr>
        <w:tc>
          <w:tcPr>
            <w:tcW w:w="1334" w:type="dxa"/>
            <w:gridSpan w:val="3"/>
            <w:vAlign w:val="center"/>
          </w:tcPr>
          <w:p>
            <w:pPr>
              <w:spacing w:line="400" w:lineRule="exact"/>
              <w:jc w:val="center"/>
              <w:rPr>
                <w:rFonts w:hint="eastAsia" w:ascii="仿宋_GB2312"/>
                <w:b/>
                <w:bCs/>
                <w:sz w:val="28"/>
                <w:szCs w:val="28"/>
              </w:rPr>
            </w:pPr>
            <w:r>
              <w:rPr>
                <w:rFonts w:hint="eastAsia" w:ascii="仿宋_GB2312"/>
                <w:b/>
                <w:bCs/>
                <w:sz w:val="28"/>
                <w:szCs w:val="28"/>
              </w:rPr>
              <w:t>专家评审意见</w:t>
            </w:r>
          </w:p>
        </w:tc>
        <w:tc>
          <w:tcPr>
            <w:tcW w:w="7801" w:type="dxa"/>
            <w:gridSpan w:val="12"/>
            <w:vAlign w:val="top"/>
          </w:tcPr>
          <w:p>
            <w:pPr>
              <w:spacing w:line="400" w:lineRule="exact"/>
              <w:jc w:val="left"/>
              <w:rPr>
                <w:rFonts w:hint="eastAsia" w:ascii="仿宋_GB2312"/>
                <w:bCs/>
                <w:sz w:val="28"/>
                <w:szCs w:val="28"/>
              </w:rPr>
            </w:pPr>
          </w:p>
          <w:p>
            <w:pPr>
              <w:spacing w:line="400" w:lineRule="exact"/>
              <w:jc w:val="left"/>
              <w:rPr>
                <w:rFonts w:hint="eastAsia" w:ascii="仿宋_GB2312"/>
                <w:bCs/>
                <w:sz w:val="28"/>
                <w:szCs w:val="28"/>
              </w:rPr>
            </w:pPr>
          </w:p>
          <w:p>
            <w:pPr>
              <w:spacing w:line="400" w:lineRule="exact"/>
              <w:jc w:val="left"/>
              <w:rPr>
                <w:rFonts w:hint="eastAsia" w:ascii="仿宋_GB2312"/>
                <w:bCs/>
                <w:sz w:val="28"/>
                <w:szCs w:val="28"/>
              </w:rPr>
            </w:pPr>
          </w:p>
          <w:p>
            <w:pPr>
              <w:spacing w:line="400" w:lineRule="exact"/>
              <w:jc w:val="left"/>
              <w:rPr>
                <w:rFonts w:hint="eastAsia" w:ascii="仿宋_GB2312"/>
                <w:bCs/>
                <w:sz w:val="28"/>
                <w:szCs w:val="28"/>
              </w:rPr>
            </w:pPr>
            <w:r>
              <w:rPr>
                <w:rFonts w:hint="eastAsia" w:ascii="仿宋_GB2312"/>
                <w:bCs/>
                <w:sz w:val="28"/>
                <w:szCs w:val="28"/>
              </w:rPr>
              <w:t>专家签名：</w:t>
            </w:r>
          </w:p>
          <w:p>
            <w:pPr>
              <w:spacing w:line="400" w:lineRule="exact"/>
              <w:ind w:firstLine="5460" w:firstLineChars="1950"/>
              <w:jc w:val="left"/>
              <w:rPr>
                <w:rFonts w:hint="eastAsia" w:ascii="仿宋_GB2312"/>
                <w:bCs/>
                <w:sz w:val="28"/>
                <w:szCs w:val="28"/>
              </w:rPr>
            </w:pPr>
            <w:r>
              <w:rPr>
                <w:rFonts w:hint="eastAsia" w:ascii="仿宋_GB2312"/>
                <w:bCs/>
                <w:sz w:val="28"/>
                <w:szCs w:val="28"/>
              </w:rPr>
              <w:t>年   月   日</w:t>
            </w:r>
          </w:p>
          <w:p>
            <w:pPr>
              <w:spacing w:line="400" w:lineRule="exact"/>
              <w:ind w:firstLine="5320" w:firstLineChars="1900"/>
              <w:jc w:val="left"/>
              <w:rPr>
                <w:rFonts w:hint="eastAsia" w:ascii="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624" w:hRule="atLeast"/>
        </w:trPr>
        <w:tc>
          <w:tcPr>
            <w:tcW w:w="1334" w:type="dxa"/>
            <w:gridSpan w:val="3"/>
            <w:vMerge w:val="restart"/>
            <w:vAlign w:val="center"/>
          </w:tcPr>
          <w:p>
            <w:pPr>
              <w:spacing w:line="400" w:lineRule="exact"/>
              <w:jc w:val="center"/>
              <w:rPr>
                <w:rFonts w:hint="eastAsia" w:ascii="仿宋_GB2312"/>
                <w:b/>
                <w:bCs/>
                <w:sz w:val="28"/>
                <w:szCs w:val="28"/>
              </w:rPr>
            </w:pPr>
            <w:r>
              <w:rPr>
                <w:rFonts w:hint="eastAsia" w:ascii="仿宋_GB2312"/>
                <w:b/>
                <w:bCs/>
                <w:sz w:val="28"/>
                <w:szCs w:val="28"/>
              </w:rPr>
              <w:t>基地</w:t>
            </w:r>
          </w:p>
          <w:p>
            <w:pPr>
              <w:spacing w:line="400" w:lineRule="exact"/>
              <w:jc w:val="center"/>
              <w:rPr>
                <w:rFonts w:hint="eastAsia" w:ascii="仿宋_GB2312"/>
                <w:b/>
                <w:bCs/>
                <w:sz w:val="28"/>
                <w:szCs w:val="28"/>
              </w:rPr>
            </w:pPr>
            <w:r>
              <w:rPr>
                <w:rFonts w:hint="eastAsia" w:ascii="仿宋_GB2312"/>
                <w:b/>
                <w:bCs/>
                <w:sz w:val="28"/>
                <w:szCs w:val="28"/>
              </w:rPr>
              <w:t>联系</w:t>
            </w:r>
          </w:p>
          <w:p>
            <w:pPr>
              <w:spacing w:line="400" w:lineRule="exact"/>
              <w:jc w:val="center"/>
              <w:rPr>
                <w:rFonts w:hint="eastAsia" w:ascii="仿宋_GB2312"/>
                <w:b/>
                <w:bCs/>
                <w:sz w:val="28"/>
                <w:szCs w:val="28"/>
              </w:rPr>
            </w:pPr>
            <w:r>
              <w:rPr>
                <w:rFonts w:hint="eastAsia" w:ascii="仿宋_GB2312"/>
                <w:b/>
                <w:bCs/>
                <w:sz w:val="28"/>
                <w:szCs w:val="28"/>
              </w:rPr>
              <w:t>方式</w:t>
            </w:r>
          </w:p>
        </w:tc>
        <w:tc>
          <w:tcPr>
            <w:tcW w:w="1396" w:type="dxa"/>
            <w:gridSpan w:val="2"/>
            <w:vAlign w:val="center"/>
          </w:tcPr>
          <w:p>
            <w:pPr>
              <w:spacing w:line="400" w:lineRule="exact"/>
              <w:jc w:val="center"/>
              <w:rPr>
                <w:rFonts w:hint="eastAsia" w:ascii="仿宋_GB2312"/>
                <w:bCs/>
                <w:sz w:val="28"/>
                <w:szCs w:val="28"/>
              </w:rPr>
            </w:pPr>
            <w:r>
              <w:rPr>
                <w:rFonts w:hint="eastAsia" w:ascii="仿宋_GB2312"/>
                <w:bCs/>
                <w:sz w:val="28"/>
                <w:szCs w:val="28"/>
              </w:rPr>
              <w:t>基地名称</w:t>
            </w:r>
          </w:p>
        </w:tc>
        <w:tc>
          <w:tcPr>
            <w:tcW w:w="6405" w:type="dxa"/>
            <w:gridSpan w:val="10"/>
            <w:vAlign w:val="center"/>
          </w:tcPr>
          <w:p>
            <w:pPr>
              <w:spacing w:line="400" w:lineRule="exact"/>
              <w:jc w:val="center"/>
              <w:rPr>
                <w:rFonts w:hint="eastAsia" w:ascii="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624" w:hRule="atLeast"/>
        </w:trPr>
        <w:tc>
          <w:tcPr>
            <w:tcW w:w="1334" w:type="dxa"/>
            <w:gridSpan w:val="3"/>
            <w:vMerge w:val="continue"/>
            <w:vAlign w:val="top"/>
          </w:tcPr>
          <w:p>
            <w:pPr>
              <w:spacing w:line="400" w:lineRule="exact"/>
              <w:jc w:val="left"/>
              <w:rPr>
                <w:rFonts w:hint="eastAsia" w:ascii="仿宋_GB2312"/>
                <w:bCs/>
                <w:sz w:val="28"/>
                <w:szCs w:val="28"/>
              </w:rPr>
            </w:pPr>
          </w:p>
        </w:tc>
        <w:tc>
          <w:tcPr>
            <w:tcW w:w="1396" w:type="dxa"/>
            <w:gridSpan w:val="2"/>
            <w:vAlign w:val="center"/>
          </w:tcPr>
          <w:p>
            <w:pPr>
              <w:spacing w:line="400" w:lineRule="exact"/>
              <w:jc w:val="center"/>
              <w:rPr>
                <w:rFonts w:hint="eastAsia" w:ascii="仿宋_GB2312"/>
                <w:bCs/>
                <w:sz w:val="28"/>
                <w:szCs w:val="28"/>
              </w:rPr>
            </w:pPr>
            <w:r>
              <w:rPr>
                <w:rFonts w:hint="eastAsia" w:ascii="仿宋_GB2312"/>
                <w:bCs/>
                <w:sz w:val="28"/>
                <w:szCs w:val="28"/>
              </w:rPr>
              <w:t>通讯地址（邮编）</w:t>
            </w:r>
          </w:p>
        </w:tc>
        <w:tc>
          <w:tcPr>
            <w:tcW w:w="6405" w:type="dxa"/>
            <w:gridSpan w:val="10"/>
            <w:vAlign w:val="center"/>
          </w:tcPr>
          <w:p>
            <w:pPr>
              <w:spacing w:line="400" w:lineRule="exact"/>
              <w:jc w:val="center"/>
              <w:rPr>
                <w:rFonts w:hint="eastAsia" w:ascii="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624" w:hRule="atLeast"/>
        </w:trPr>
        <w:tc>
          <w:tcPr>
            <w:tcW w:w="1334" w:type="dxa"/>
            <w:gridSpan w:val="3"/>
            <w:vMerge w:val="continue"/>
            <w:vAlign w:val="top"/>
          </w:tcPr>
          <w:p>
            <w:pPr>
              <w:spacing w:line="400" w:lineRule="exact"/>
              <w:jc w:val="left"/>
              <w:rPr>
                <w:rFonts w:hint="eastAsia" w:ascii="仿宋_GB2312"/>
                <w:bCs/>
                <w:sz w:val="28"/>
                <w:szCs w:val="28"/>
              </w:rPr>
            </w:pPr>
          </w:p>
        </w:tc>
        <w:tc>
          <w:tcPr>
            <w:tcW w:w="1396" w:type="dxa"/>
            <w:gridSpan w:val="2"/>
            <w:vAlign w:val="center"/>
          </w:tcPr>
          <w:p>
            <w:pPr>
              <w:spacing w:line="400" w:lineRule="exact"/>
              <w:jc w:val="center"/>
              <w:rPr>
                <w:rFonts w:hint="eastAsia" w:ascii="仿宋_GB2312"/>
                <w:bCs/>
                <w:sz w:val="28"/>
                <w:szCs w:val="28"/>
              </w:rPr>
            </w:pPr>
            <w:r>
              <w:rPr>
                <w:rFonts w:hint="eastAsia" w:ascii="仿宋_GB2312"/>
                <w:bCs/>
                <w:sz w:val="28"/>
                <w:szCs w:val="28"/>
              </w:rPr>
              <w:t>传真</w:t>
            </w:r>
          </w:p>
        </w:tc>
        <w:tc>
          <w:tcPr>
            <w:tcW w:w="1575" w:type="dxa"/>
            <w:gridSpan w:val="2"/>
            <w:vAlign w:val="center"/>
          </w:tcPr>
          <w:p>
            <w:pPr>
              <w:spacing w:line="400" w:lineRule="exact"/>
              <w:jc w:val="center"/>
              <w:rPr>
                <w:rFonts w:hint="eastAsia" w:ascii="仿宋_GB2312"/>
                <w:bCs/>
                <w:sz w:val="28"/>
                <w:szCs w:val="28"/>
              </w:rPr>
            </w:pPr>
          </w:p>
        </w:tc>
        <w:tc>
          <w:tcPr>
            <w:tcW w:w="1034" w:type="dxa"/>
            <w:gridSpan w:val="2"/>
            <w:vAlign w:val="center"/>
          </w:tcPr>
          <w:p>
            <w:pPr>
              <w:spacing w:line="400" w:lineRule="exact"/>
              <w:rPr>
                <w:rFonts w:hint="eastAsia" w:ascii="仿宋_GB2312"/>
                <w:bCs/>
                <w:sz w:val="28"/>
                <w:szCs w:val="28"/>
              </w:rPr>
            </w:pPr>
            <w:r>
              <w:rPr>
                <w:rFonts w:hint="eastAsia" w:ascii="仿宋_GB2312"/>
                <w:bCs/>
                <w:sz w:val="28"/>
                <w:szCs w:val="28"/>
              </w:rPr>
              <w:t>邮箱</w:t>
            </w:r>
          </w:p>
        </w:tc>
        <w:tc>
          <w:tcPr>
            <w:tcW w:w="3796" w:type="dxa"/>
            <w:gridSpan w:val="6"/>
            <w:vAlign w:val="center"/>
          </w:tcPr>
          <w:p>
            <w:pPr>
              <w:spacing w:line="400" w:lineRule="exact"/>
              <w:jc w:val="center"/>
              <w:rPr>
                <w:rFonts w:hint="eastAsia" w:ascii="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624" w:hRule="atLeast"/>
        </w:trPr>
        <w:tc>
          <w:tcPr>
            <w:tcW w:w="1334" w:type="dxa"/>
            <w:gridSpan w:val="3"/>
            <w:vMerge w:val="continue"/>
            <w:vAlign w:val="top"/>
          </w:tcPr>
          <w:p>
            <w:pPr>
              <w:spacing w:line="400" w:lineRule="exact"/>
              <w:jc w:val="left"/>
              <w:rPr>
                <w:rFonts w:hint="eastAsia" w:ascii="仿宋_GB2312"/>
                <w:bCs/>
                <w:sz w:val="28"/>
                <w:szCs w:val="28"/>
              </w:rPr>
            </w:pPr>
          </w:p>
        </w:tc>
        <w:tc>
          <w:tcPr>
            <w:tcW w:w="1396" w:type="dxa"/>
            <w:gridSpan w:val="2"/>
            <w:vAlign w:val="center"/>
          </w:tcPr>
          <w:p>
            <w:pPr>
              <w:spacing w:line="400" w:lineRule="exact"/>
              <w:jc w:val="center"/>
              <w:rPr>
                <w:rFonts w:hint="eastAsia" w:ascii="仿宋_GB2312"/>
                <w:bCs/>
                <w:sz w:val="28"/>
                <w:szCs w:val="28"/>
              </w:rPr>
            </w:pPr>
            <w:r>
              <w:rPr>
                <w:rFonts w:hint="eastAsia" w:ascii="仿宋_GB2312"/>
                <w:bCs/>
                <w:sz w:val="28"/>
                <w:szCs w:val="28"/>
              </w:rPr>
              <w:t>负责人</w:t>
            </w:r>
          </w:p>
        </w:tc>
        <w:tc>
          <w:tcPr>
            <w:tcW w:w="1575" w:type="dxa"/>
            <w:gridSpan w:val="2"/>
            <w:vAlign w:val="center"/>
          </w:tcPr>
          <w:p>
            <w:pPr>
              <w:spacing w:line="400" w:lineRule="exact"/>
              <w:jc w:val="center"/>
              <w:rPr>
                <w:rFonts w:hint="eastAsia" w:ascii="仿宋_GB2312"/>
                <w:bCs/>
                <w:sz w:val="28"/>
                <w:szCs w:val="28"/>
              </w:rPr>
            </w:pPr>
          </w:p>
        </w:tc>
        <w:tc>
          <w:tcPr>
            <w:tcW w:w="1034" w:type="dxa"/>
            <w:gridSpan w:val="2"/>
            <w:vAlign w:val="center"/>
          </w:tcPr>
          <w:p>
            <w:pPr>
              <w:spacing w:line="400" w:lineRule="exact"/>
              <w:rPr>
                <w:rFonts w:hint="eastAsia" w:ascii="仿宋_GB2312"/>
                <w:bCs/>
                <w:sz w:val="28"/>
                <w:szCs w:val="28"/>
              </w:rPr>
            </w:pPr>
            <w:r>
              <w:rPr>
                <w:rFonts w:hint="eastAsia" w:ascii="仿宋_GB2312"/>
                <w:bCs/>
                <w:sz w:val="28"/>
                <w:szCs w:val="28"/>
              </w:rPr>
              <w:t>职务</w:t>
            </w:r>
          </w:p>
        </w:tc>
        <w:tc>
          <w:tcPr>
            <w:tcW w:w="1335" w:type="dxa"/>
            <w:gridSpan w:val="2"/>
            <w:vAlign w:val="center"/>
          </w:tcPr>
          <w:p>
            <w:pPr>
              <w:spacing w:line="400" w:lineRule="exact"/>
              <w:jc w:val="center"/>
              <w:rPr>
                <w:rFonts w:hint="eastAsia" w:ascii="仿宋_GB2312"/>
                <w:bCs/>
                <w:sz w:val="28"/>
                <w:szCs w:val="28"/>
              </w:rPr>
            </w:pPr>
          </w:p>
        </w:tc>
        <w:tc>
          <w:tcPr>
            <w:tcW w:w="781" w:type="dxa"/>
            <w:vAlign w:val="center"/>
          </w:tcPr>
          <w:p>
            <w:pPr>
              <w:spacing w:line="400" w:lineRule="exact"/>
              <w:rPr>
                <w:rFonts w:hint="eastAsia" w:ascii="仿宋_GB2312"/>
                <w:bCs/>
                <w:sz w:val="28"/>
                <w:szCs w:val="28"/>
              </w:rPr>
            </w:pPr>
            <w:r>
              <w:rPr>
                <w:rFonts w:hint="eastAsia" w:ascii="仿宋_GB2312"/>
                <w:bCs/>
                <w:sz w:val="28"/>
                <w:szCs w:val="28"/>
              </w:rPr>
              <w:t>电话</w:t>
            </w:r>
          </w:p>
        </w:tc>
        <w:tc>
          <w:tcPr>
            <w:tcW w:w="1680" w:type="dxa"/>
            <w:gridSpan w:val="3"/>
            <w:vAlign w:val="center"/>
          </w:tcPr>
          <w:p>
            <w:pPr>
              <w:spacing w:line="400" w:lineRule="exact"/>
              <w:jc w:val="center"/>
              <w:rPr>
                <w:rFonts w:hint="eastAsia" w:ascii="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8" w:type="dxa"/>
          <w:trHeight w:val="624" w:hRule="atLeast"/>
        </w:trPr>
        <w:tc>
          <w:tcPr>
            <w:tcW w:w="1334" w:type="dxa"/>
            <w:gridSpan w:val="3"/>
            <w:vMerge w:val="continue"/>
            <w:vAlign w:val="top"/>
          </w:tcPr>
          <w:p>
            <w:pPr>
              <w:spacing w:line="400" w:lineRule="exact"/>
              <w:jc w:val="left"/>
              <w:rPr>
                <w:rFonts w:hint="eastAsia" w:ascii="仿宋_GB2312"/>
                <w:bCs/>
                <w:sz w:val="28"/>
                <w:szCs w:val="28"/>
              </w:rPr>
            </w:pPr>
          </w:p>
        </w:tc>
        <w:tc>
          <w:tcPr>
            <w:tcW w:w="1396" w:type="dxa"/>
            <w:gridSpan w:val="2"/>
            <w:vAlign w:val="center"/>
          </w:tcPr>
          <w:p>
            <w:pPr>
              <w:spacing w:line="400" w:lineRule="exact"/>
              <w:jc w:val="center"/>
              <w:rPr>
                <w:rFonts w:hint="eastAsia" w:ascii="仿宋_GB2312"/>
                <w:bCs/>
                <w:sz w:val="28"/>
                <w:szCs w:val="28"/>
              </w:rPr>
            </w:pPr>
            <w:r>
              <w:rPr>
                <w:rFonts w:hint="eastAsia" w:ascii="仿宋_GB2312"/>
                <w:bCs/>
                <w:sz w:val="28"/>
                <w:szCs w:val="28"/>
              </w:rPr>
              <w:t>主要承办人</w:t>
            </w:r>
          </w:p>
        </w:tc>
        <w:tc>
          <w:tcPr>
            <w:tcW w:w="1575" w:type="dxa"/>
            <w:gridSpan w:val="2"/>
            <w:vAlign w:val="center"/>
          </w:tcPr>
          <w:p>
            <w:pPr>
              <w:spacing w:line="400" w:lineRule="exact"/>
              <w:jc w:val="center"/>
              <w:rPr>
                <w:rFonts w:hint="eastAsia" w:ascii="仿宋_GB2312"/>
                <w:bCs/>
                <w:sz w:val="28"/>
                <w:szCs w:val="28"/>
              </w:rPr>
            </w:pPr>
          </w:p>
        </w:tc>
        <w:tc>
          <w:tcPr>
            <w:tcW w:w="1034" w:type="dxa"/>
            <w:gridSpan w:val="2"/>
            <w:vAlign w:val="center"/>
          </w:tcPr>
          <w:p>
            <w:pPr>
              <w:spacing w:line="400" w:lineRule="exact"/>
              <w:rPr>
                <w:rFonts w:hint="eastAsia" w:ascii="仿宋_GB2312"/>
                <w:bCs/>
                <w:sz w:val="28"/>
                <w:szCs w:val="28"/>
              </w:rPr>
            </w:pPr>
            <w:r>
              <w:rPr>
                <w:rFonts w:hint="eastAsia" w:ascii="仿宋_GB2312"/>
                <w:bCs/>
                <w:sz w:val="28"/>
                <w:szCs w:val="28"/>
              </w:rPr>
              <w:t>职务</w:t>
            </w:r>
          </w:p>
        </w:tc>
        <w:tc>
          <w:tcPr>
            <w:tcW w:w="1335" w:type="dxa"/>
            <w:gridSpan w:val="2"/>
            <w:vAlign w:val="center"/>
          </w:tcPr>
          <w:p>
            <w:pPr>
              <w:spacing w:line="400" w:lineRule="exact"/>
              <w:jc w:val="center"/>
              <w:rPr>
                <w:rFonts w:hint="eastAsia" w:ascii="仿宋_GB2312"/>
                <w:bCs/>
                <w:sz w:val="28"/>
                <w:szCs w:val="28"/>
              </w:rPr>
            </w:pPr>
          </w:p>
        </w:tc>
        <w:tc>
          <w:tcPr>
            <w:tcW w:w="781" w:type="dxa"/>
            <w:vAlign w:val="center"/>
          </w:tcPr>
          <w:p>
            <w:pPr>
              <w:spacing w:line="400" w:lineRule="exact"/>
              <w:rPr>
                <w:rFonts w:hint="eastAsia" w:ascii="仿宋_GB2312"/>
                <w:bCs/>
                <w:sz w:val="28"/>
                <w:szCs w:val="28"/>
              </w:rPr>
            </w:pPr>
            <w:r>
              <w:rPr>
                <w:rFonts w:hint="eastAsia" w:ascii="仿宋_GB2312"/>
                <w:bCs/>
                <w:sz w:val="28"/>
                <w:szCs w:val="28"/>
              </w:rPr>
              <w:t>电话</w:t>
            </w:r>
          </w:p>
        </w:tc>
        <w:tc>
          <w:tcPr>
            <w:tcW w:w="1680" w:type="dxa"/>
            <w:gridSpan w:val="3"/>
            <w:vAlign w:val="center"/>
          </w:tcPr>
          <w:p>
            <w:pPr>
              <w:spacing w:line="400" w:lineRule="exact"/>
              <w:jc w:val="center"/>
              <w:rPr>
                <w:rFonts w:hint="eastAsia" w:ascii="仿宋_GB2312"/>
                <w:bCs/>
                <w:sz w:val="28"/>
                <w:szCs w:val="28"/>
              </w:rPr>
            </w:pPr>
          </w:p>
        </w:tc>
      </w:tr>
    </w:tbl>
    <w:p>
      <w:pPr>
        <w:jc w:val="right"/>
        <w:rPr>
          <w:rFonts w:hint="eastAsia" w:ascii="仿宋" w:hAnsi="仿宋" w:eastAsia="仿宋"/>
          <w:sz w:val="24"/>
        </w:rPr>
      </w:pPr>
      <w:r>
        <w:rPr>
          <w:rFonts w:hint="eastAsia" w:ascii="黑体" w:eastAsia="黑体"/>
          <w:b/>
          <w:bCs/>
          <w:sz w:val="28"/>
          <w:szCs w:val="28"/>
        </w:rPr>
        <w:t>四川省人力资源和社会保障厅制</w:t>
      </w:r>
    </w:p>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9"/>
        <w:rFonts w:hint="eastAsia"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4</w:t>
    </w:r>
    <w:r>
      <w:rPr>
        <w:rFonts w:ascii="宋体" w:hAnsi="宋体"/>
        <w:sz w:val="28"/>
        <w:szCs w:val="28"/>
      </w:rPr>
      <w:fldChar w:fldCharType="end"/>
    </w:r>
    <w:r>
      <w:rPr>
        <w:rStyle w:val="9"/>
        <w:rFonts w:hint="eastAsia" w:ascii="宋体" w:hAnsi="宋体"/>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824"/>
    <w:multiLevelType w:val="multilevel"/>
    <w:tmpl w:val="0CED182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EB"/>
    <w:rsid w:val="000065B2"/>
    <w:rsid w:val="00025F2E"/>
    <w:rsid w:val="0004737F"/>
    <w:rsid w:val="00081EDD"/>
    <w:rsid w:val="00085427"/>
    <w:rsid w:val="0009210F"/>
    <w:rsid w:val="0009738E"/>
    <w:rsid w:val="000A38F3"/>
    <w:rsid w:val="000C61E7"/>
    <w:rsid w:val="000E331D"/>
    <w:rsid w:val="000E58E8"/>
    <w:rsid w:val="000E696C"/>
    <w:rsid w:val="000F7A2F"/>
    <w:rsid w:val="00105C8F"/>
    <w:rsid w:val="00122BE4"/>
    <w:rsid w:val="00141C51"/>
    <w:rsid w:val="0015778F"/>
    <w:rsid w:val="00170466"/>
    <w:rsid w:val="00194374"/>
    <w:rsid w:val="001B2FC8"/>
    <w:rsid w:val="001C1D8E"/>
    <w:rsid w:val="001D68D5"/>
    <w:rsid w:val="0020385A"/>
    <w:rsid w:val="00220EBC"/>
    <w:rsid w:val="00233CA1"/>
    <w:rsid w:val="00272F1C"/>
    <w:rsid w:val="00286007"/>
    <w:rsid w:val="002F0CB0"/>
    <w:rsid w:val="002F6797"/>
    <w:rsid w:val="003008EC"/>
    <w:rsid w:val="00330F8C"/>
    <w:rsid w:val="003358E6"/>
    <w:rsid w:val="00354CEC"/>
    <w:rsid w:val="003854FB"/>
    <w:rsid w:val="00394B00"/>
    <w:rsid w:val="003B06A1"/>
    <w:rsid w:val="003B2E58"/>
    <w:rsid w:val="003F1C89"/>
    <w:rsid w:val="003F3EE6"/>
    <w:rsid w:val="00405F08"/>
    <w:rsid w:val="00420B10"/>
    <w:rsid w:val="00436240"/>
    <w:rsid w:val="00437E6F"/>
    <w:rsid w:val="00461FF0"/>
    <w:rsid w:val="004A3C68"/>
    <w:rsid w:val="004D351F"/>
    <w:rsid w:val="004D3B3B"/>
    <w:rsid w:val="004E00D2"/>
    <w:rsid w:val="00504131"/>
    <w:rsid w:val="00515BC4"/>
    <w:rsid w:val="00523C29"/>
    <w:rsid w:val="00555050"/>
    <w:rsid w:val="00564405"/>
    <w:rsid w:val="00584D5E"/>
    <w:rsid w:val="005C0740"/>
    <w:rsid w:val="005D4564"/>
    <w:rsid w:val="005E6D15"/>
    <w:rsid w:val="005E75BC"/>
    <w:rsid w:val="005E7B9B"/>
    <w:rsid w:val="00634EB8"/>
    <w:rsid w:val="006609F8"/>
    <w:rsid w:val="006961BC"/>
    <w:rsid w:val="006A2A83"/>
    <w:rsid w:val="006B5A22"/>
    <w:rsid w:val="006B6A2E"/>
    <w:rsid w:val="006C0634"/>
    <w:rsid w:val="006D00E2"/>
    <w:rsid w:val="00704785"/>
    <w:rsid w:val="00746B29"/>
    <w:rsid w:val="00752ADA"/>
    <w:rsid w:val="00764B5F"/>
    <w:rsid w:val="00776EEB"/>
    <w:rsid w:val="007B6000"/>
    <w:rsid w:val="007C2D4E"/>
    <w:rsid w:val="007C6D27"/>
    <w:rsid w:val="007E4F17"/>
    <w:rsid w:val="007F23EB"/>
    <w:rsid w:val="00814EDF"/>
    <w:rsid w:val="00825DE8"/>
    <w:rsid w:val="00826B68"/>
    <w:rsid w:val="008333B2"/>
    <w:rsid w:val="00834FB8"/>
    <w:rsid w:val="0084100F"/>
    <w:rsid w:val="0086151A"/>
    <w:rsid w:val="00871462"/>
    <w:rsid w:val="00873A02"/>
    <w:rsid w:val="00890625"/>
    <w:rsid w:val="00895A3A"/>
    <w:rsid w:val="008A1BC1"/>
    <w:rsid w:val="008E3128"/>
    <w:rsid w:val="00944645"/>
    <w:rsid w:val="00945BB5"/>
    <w:rsid w:val="0095590B"/>
    <w:rsid w:val="0096169B"/>
    <w:rsid w:val="009943F8"/>
    <w:rsid w:val="009C3100"/>
    <w:rsid w:val="009C6405"/>
    <w:rsid w:val="009E1EE5"/>
    <w:rsid w:val="00A00057"/>
    <w:rsid w:val="00A354DE"/>
    <w:rsid w:val="00AA6A5F"/>
    <w:rsid w:val="00AB4623"/>
    <w:rsid w:val="00B14ABC"/>
    <w:rsid w:val="00B22EF8"/>
    <w:rsid w:val="00B86C7C"/>
    <w:rsid w:val="00BB4EA6"/>
    <w:rsid w:val="00BC1FA2"/>
    <w:rsid w:val="00BE7279"/>
    <w:rsid w:val="00BF5484"/>
    <w:rsid w:val="00C01389"/>
    <w:rsid w:val="00C03B8B"/>
    <w:rsid w:val="00C27411"/>
    <w:rsid w:val="00C33380"/>
    <w:rsid w:val="00C63CDB"/>
    <w:rsid w:val="00C7227F"/>
    <w:rsid w:val="00C95836"/>
    <w:rsid w:val="00CA3D17"/>
    <w:rsid w:val="00CA4BDF"/>
    <w:rsid w:val="00CC64B4"/>
    <w:rsid w:val="00CD09C2"/>
    <w:rsid w:val="00CD5581"/>
    <w:rsid w:val="00CE3D39"/>
    <w:rsid w:val="00D10B51"/>
    <w:rsid w:val="00D24D64"/>
    <w:rsid w:val="00D41948"/>
    <w:rsid w:val="00D52F88"/>
    <w:rsid w:val="00D65754"/>
    <w:rsid w:val="00D77B3D"/>
    <w:rsid w:val="00D97F75"/>
    <w:rsid w:val="00DA30B5"/>
    <w:rsid w:val="00DB2397"/>
    <w:rsid w:val="00DC6DFE"/>
    <w:rsid w:val="00DF34D7"/>
    <w:rsid w:val="00E42F34"/>
    <w:rsid w:val="00E5214D"/>
    <w:rsid w:val="00E55B74"/>
    <w:rsid w:val="00E875D4"/>
    <w:rsid w:val="00E9764F"/>
    <w:rsid w:val="00EA1717"/>
    <w:rsid w:val="00EC2C9E"/>
    <w:rsid w:val="00ED39D9"/>
    <w:rsid w:val="00ED4BFB"/>
    <w:rsid w:val="00F1411C"/>
    <w:rsid w:val="00F7410B"/>
    <w:rsid w:val="00F90723"/>
    <w:rsid w:val="00F93DF4"/>
    <w:rsid w:val="00FC73B6"/>
    <w:rsid w:val="00FE7740"/>
    <w:rsid w:val="35C66F06"/>
    <w:rsid w:val="53DE3F14"/>
    <w:rsid w:val="71AE45F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link w:val="17"/>
    <w:uiPriority w:val="0"/>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6"/>
    <w:qFormat/>
    <w:uiPriority w:val="0"/>
    <w:pPr>
      <w:spacing w:line="580" w:lineRule="exact"/>
      <w:jc w:val="center"/>
    </w:pPr>
    <w:rPr>
      <w:rFonts w:eastAsia="黑体"/>
      <w:sz w:val="32"/>
      <w:szCs w:val="20"/>
    </w:rPr>
  </w:style>
  <w:style w:type="paragraph" w:styleId="7">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styleId="9">
    <w:name w:val="page number"/>
    <w:basedOn w:val="8"/>
    <w:uiPriority w:val="0"/>
    <w:rPr>
      <w:rFonts w:ascii="Times New Roman" w:hAnsi="Times New Roman" w:eastAsia="宋体" w:cs="Times New Roman"/>
    </w:rPr>
  </w:style>
  <w:style w:type="character" w:styleId="10">
    <w:name w:val="Hyperlink"/>
    <w:basedOn w:val="8"/>
    <w:uiPriority w:val="0"/>
    <w:rPr>
      <w:rFonts w:ascii="Times New Roman" w:hAnsi="Times New Roman" w:eastAsia="宋体" w:cs="Times New Roman"/>
      <w:color w:val="0000FF"/>
      <w:u w:val="single"/>
    </w:rPr>
  </w:style>
  <w:style w:type="paragraph" w:customStyle="1" w:styleId="12">
    <w:name w:val="Char"/>
    <w:basedOn w:val="1"/>
    <w:uiPriority w:val="0"/>
    <w:rPr>
      <w:szCs w:val="20"/>
    </w:rPr>
  </w:style>
  <w:style w:type="paragraph" w:customStyle="1" w:styleId="13">
    <w:name w:val="标题附注"/>
    <w:basedOn w:val="1"/>
    <w:next w:val="1"/>
    <w:uiPriority w:val="0"/>
    <w:pPr>
      <w:spacing w:line="580" w:lineRule="exact"/>
      <w:jc w:val="center"/>
    </w:pPr>
    <w:rPr>
      <w:rFonts w:eastAsia="楷体_GB2312"/>
      <w:sz w:val="32"/>
      <w:szCs w:val="20"/>
    </w:rPr>
  </w:style>
  <w:style w:type="paragraph" w:customStyle="1" w:styleId="14">
    <w:name w:val="主题标"/>
    <w:basedOn w:val="1"/>
    <w:next w:val="2"/>
    <w:uiPriority w:val="0"/>
    <w:pPr>
      <w:spacing w:line="580" w:lineRule="exact"/>
      <w:jc w:val="center"/>
    </w:pPr>
    <w:rPr>
      <w:rFonts w:eastAsia="方正小标宋简体"/>
      <w:sz w:val="44"/>
      <w:szCs w:val="20"/>
    </w:rPr>
  </w:style>
  <w:style w:type="paragraph" w:customStyle="1" w:styleId="15">
    <w:name w:val="List Paragraph"/>
    <w:basedOn w:val="1"/>
    <w:uiPriority w:val="0"/>
    <w:pPr>
      <w:ind w:firstLine="200" w:firstLineChars="200"/>
    </w:pPr>
    <w:rPr>
      <w:szCs w:val="20"/>
    </w:rPr>
  </w:style>
  <w:style w:type="character" w:customStyle="1" w:styleId="16">
    <w:name w:val=" Char Char1"/>
    <w:basedOn w:val="8"/>
    <w:link w:val="6"/>
    <w:uiPriority w:val="0"/>
    <w:rPr>
      <w:rFonts w:ascii="Times New Roman" w:hAnsi="Times New Roman" w:eastAsia="黑体" w:cs="Times New Roman"/>
      <w:kern w:val="2"/>
      <w:sz w:val="32"/>
    </w:rPr>
  </w:style>
  <w:style w:type="character" w:customStyle="1" w:styleId="17">
    <w:name w:val=" Char Char"/>
    <w:basedOn w:val="8"/>
    <w:link w:val="2"/>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0"/>
    <customShpInfo spid="_x0000_s1028"/>
    <customShpInfo spid="_x0000_s1026"/>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2017-03-20T06:17:00Z</dcterms:created>
  <dc:creator>Administrator</dc:creator>
  <cp:lastModifiedBy>Administrator</cp:lastModifiedBy>
  <dcterms:modified xsi:type="dcterms:W3CDTF">2017-03-20T06:18:08Z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